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C6" w:rsidRDefault="00DC7800">
      <w:pPr>
        <w:adjustRightInd w:val="0"/>
        <w:snapToGrid w:val="0"/>
        <w:jc w:val="left"/>
        <w:rPr>
          <w:rFonts w:ascii="Times New Roman" w:hAnsi="Times New Roman" w:cs="Times New Roman"/>
          <w:b/>
          <w:sz w:val="28"/>
          <w:szCs w:val="28"/>
        </w:rPr>
      </w:pPr>
      <w:bookmarkStart w:id="0" w:name="_GoBack"/>
      <w:bookmarkEnd w:id="0"/>
      <w:r>
        <w:rPr>
          <w:rFonts w:ascii="Times New Roman" w:hAnsi="Times New Roman" w:cs="Times New Roman"/>
          <w:b/>
          <w:sz w:val="28"/>
          <w:szCs w:val="28"/>
        </w:rPr>
        <w:t>'China's economy boosts world's post-pandemic recovery'</w:t>
      </w:r>
    </w:p>
    <w:p w:rsidR="001B1FC6" w:rsidRDefault="001B1FC6">
      <w:pPr>
        <w:adjustRightInd w:val="0"/>
        <w:snapToGrid w:val="0"/>
        <w:jc w:val="left"/>
        <w:rPr>
          <w:rFonts w:ascii="Times New Roman" w:hAnsi="Times New Roman" w:cs="Times New Roman"/>
          <w:sz w:val="28"/>
          <w:szCs w:val="28"/>
        </w:rPr>
      </w:pPr>
    </w:p>
    <w:p w:rsidR="001B1FC6" w:rsidRDefault="00DC7800">
      <w:pPr>
        <w:adjustRightInd w:val="0"/>
        <w:snapToGrid w:val="0"/>
        <w:jc w:val="left"/>
        <w:rPr>
          <w:rFonts w:ascii="Times New Roman" w:hAnsi="Times New Roman" w:cs="Times New Roman"/>
          <w:sz w:val="28"/>
          <w:szCs w:val="28"/>
        </w:rPr>
      </w:pPr>
      <w:r>
        <w:rPr>
          <w:rFonts w:ascii="Times New Roman" w:hAnsi="Times New Roman" w:cs="Times New Roman"/>
          <w:sz w:val="28"/>
          <w:szCs w:val="28"/>
        </w:rPr>
        <w:t xml:space="preserve">China was at an important juncture to develop new drivers of growth which would become a motor for the economic development of both its own and other countries, said Martin Raiser, World Bank </w:t>
      </w:r>
      <w:r>
        <w:rPr>
          <w:rFonts w:ascii="Times New Roman" w:hAnsi="Times New Roman" w:cs="Times New Roman"/>
          <w:sz w:val="28"/>
          <w:szCs w:val="28"/>
        </w:rPr>
        <w:t>country director for China.</w:t>
      </w:r>
    </w:p>
    <w:p w:rsidR="001B1FC6" w:rsidRDefault="001B1FC6">
      <w:pPr>
        <w:adjustRightInd w:val="0"/>
        <w:snapToGrid w:val="0"/>
        <w:jc w:val="left"/>
        <w:rPr>
          <w:rFonts w:ascii="Times New Roman" w:hAnsi="Times New Roman" w:cs="Times New Roman"/>
          <w:sz w:val="28"/>
          <w:szCs w:val="28"/>
        </w:rPr>
      </w:pPr>
    </w:p>
    <w:p w:rsidR="001B1FC6" w:rsidRDefault="00DC7800">
      <w:pPr>
        <w:adjustRightInd w:val="0"/>
        <w:snapToGrid w:val="0"/>
        <w:jc w:val="left"/>
        <w:rPr>
          <w:rFonts w:ascii="Times New Roman" w:hAnsi="Times New Roman" w:cs="Times New Roman"/>
          <w:sz w:val="28"/>
          <w:szCs w:val="28"/>
        </w:rPr>
      </w:pPr>
      <w:r>
        <w:rPr>
          <w:rFonts w:ascii="Times New Roman" w:hAnsi="Times New Roman" w:cs="Times New Roman"/>
          <w:sz w:val="28"/>
          <w:szCs w:val="28"/>
        </w:rPr>
        <w:t xml:space="preserve">The latest census released in May showed that the population growth in China had been declining and so would the country's actual population and labor force over the course of the next decade, which meant China could no longer </w:t>
      </w:r>
      <w:r>
        <w:rPr>
          <w:rFonts w:ascii="Times New Roman" w:hAnsi="Times New Roman" w:cs="Times New Roman"/>
          <w:sz w:val="28"/>
          <w:szCs w:val="28"/>
        </w:rPr>
        <w:t>rely on intensive labor to power its economic growth, Raiser made these comments as he answered questions related to China's economy asked by readers around the world.</w:t>
      </w:r>
    </w:p>
    <w:p w:rsidR="001B1FC6" w:rsidRDefault="001B1FC6">
      <w:pPr>
        <w:adjustRightInd w:val="0"/>
        <w:snapToGrid w:val="0"/>
        <w:jc w:val="left"/>
        <w:rPr>
          <w:rFonts w:ascii="Times New Roman" w:hAnsi="Times New Roman" w:cs="Times New Roman"/>
          <w:sz w:val="28"/>
          <w:szCs w:val="28"/>
        </w:rPr>
      </w:pPr>
    </w:p>
    <w:p w:rsidR="001B1FC6" w:rsidRDefault="00DC7800">
      <w:pPr>
        <w:adjustRightInd w:val="0"/>
        <w:snapToGrid w:val="0"/>
        <w:jc w:val="left"/>
        <w:rPr>
          <w:rFonts w:ascii="Times New Roman" w:hAnsi="Times New Roman" w:cs="Times New Roman"/>
          <w:sz w:val="28"/>
          <w:szCs w:val="28"/>
        </w:rPr>
      </w:pPr>
      <w:r>
        <w:rPr>
          <w:rFonts w:ascii="Times New Roman" w:hAnsi="Times New Roman" w:cs="Times New Roman"/>
          <w:sz w:val="28"/>
          <w:szCs w:val="28"/>
        </w:rPr>
        <w:t>China Daily has been conducting an in-depth survey since February with our global media</w:t>
      </w:r>
      <w:r>
        <w:rPr>
          <w:rFonts w:ascii="Times New Roman" w:hAnsi="Times New Roman" w:cs="Times New Roman"/>
          <w:sz w:val="28"/>
          <w:szCs w:val="28"/>
        </w:rPr>
        <w:t xml:space="preserve"> partners on what readers want to know about China.</w:t>
      </w:r>
    </w:p>
    <w:p w:rsidR="001B1FC6" w:rsidRDefault="001B1FC6">
      <w:pPr>
        <w:adjustRightInd w:val="0"/>
        <w:snapToGrid w:val="0"/>
        <w:jc w:val="left"/>
        <w:rPr>
          <w:rFonts w:ascii="Times New Roman" w:hAnsi="Times New Roman" w:cs="Times New Roman"/>
          <w:sz w:val="28"/>
          <w:szCs w:val="28"/>
        </w:rPr>
      </w:pPr>
    </w:p>
    <w:p w:rsidR="001B1FC6" w:rsidRDefault="00DC7800">
      <w:pPr>
        <w:adjustRightInd w:val="0"/>
        <w:snapToGrid w:val="0"/>
        <w:jc w:val="left"/>
        <w:rPr>
          <w:rFonts w:ascii="Times New Roman" w:hAnsi="Times New Roman" w:cs="Times New Roman"/>
          <w:sz w:val="28"/>
          <w:szCs w:val="28"/>
        </w:rPr>
      </w:pPr>
      <w:r>
        <w:rPr>
          <w:rFonts w:ascii="Times New Roman" w:hAnsi="Times New Roman" w:cs="Times New Roman"/>
          <w:sz w:val="28"/>
          <w:szCs w:val="28"/>
        </w:rPr>
        <w:t>According to the survey, China's economic development is one of the most-watched topics as readers and media have been interested in.</w:t>
      </w:r>
    </w:p>
    <w:p w:rsidR="001B1FC6" w:rsidRDefault="001B1FC6">
      <w:pPr>
        <w:adjustRightInd w:val="0"/>
        <w:snapToGrid w:val="0"/>
        <w:jc w:val="left"/>
        <w:rPr>
          <w:rFonts w:ascii="Times New Roman" w:hAnsi="Times New Roman" w:cs="Times New Roman"/>
          <w:sz w:val="28"/>
          <w:szCs w:val="28"/>
        </w:rPr>
      </w:pPr>
    </w:p>
    <w:p w:rsidR="001B1FC6" w:rsidRDefault="00DC7800">
      <w:pPr>
        <w:adjustRightInd w:val="0"/>
        <w:snapToGrid w:val="0"/>
        <w:jc w:val="left"/>
        <w:rPr>
          <w:rFonts w:ascii="Times New Roman" w:hAnsi="Times New Roman" w:cs="Times New Roman"/>
          <w:sz w:val="28"/>
          <w:szCs w:val="28"/>
        </w:rPr>
      </w:pPr>
      <w:r>
        <w:rPr>
          <w:rFonts w:ascii="Times New Roman" w:hAnsi="Times New Roman" w:cs="Times New Roman"/>
          <w:sz w:val="28"/>
          <w:szCs w:val="28"/>
        </w:rPr>
        <w:t>China needed to find new drivers of growth which was essentially mea</w:t>
      </w:r>
      <w:r>
        <w:rPr>
          <w:rFonts w:ascii="Times New Roman" w:hAnsi="Times New Roman" w:cs="Times New Roman"/>
          <w:sz w:val="28"/>
          <w:szCs w:val="28"/>
        </w:rPr>
        <w:t>nt by quality growth, and to achieve this, Raiser believed it was significant to invest more in human capital and innovation and to increase productivity, making sure that even the smaller enterprises could benefit from new technologies and hire more produ</w:t>
      </w:r>
      <w:r>
        <w:rPr>
          <w:rFonts w:ascii="Times New Roman" w:hAnsi="Times New Roman" w:cs="Times New Roman"/>
          <w:sz w:val="28"/>
          <w:szCs w:val="28"/>
        </w:rPr>
        <w:t>ctive people.</w:t>
      </w:r>
    </w:p>
    <w:p w:rsidR="001B1FC6" w:rsidRDefault="001B1FC6">
      <w:pPr>
        <w:adjustRightInd w:val="0"/>
        <w:snapToGrid w:val="0"/>
        <w:jc w:val="left"/>
        <w:rPr>
          <w:rFonts w:ascii="Times New Roman" w:hAnsi="Times New Roman" w:cs="Times New Roman"/>
          <w:sz w:val="28"/>
          <w:szCs w:val="28"/>
        </w:rPr>
      </w:pPr>
    </w:p>
    <w:p w:rsidR="001B1FC6" w:rsidRDefault="00DC7800">
      <w:pPr>
        <w:adjustRightInd w:val="0"/>
        <w:snapToGrid w:val="0"/>
        <w:jc w:val="left"/>
        <w:rPr>
          <w:rFonts w:ascii="Times New Roman" w:hAnsi="Times New Roman" w:cs="Times New Roman"/>
          <w:sz w:val="28"/>
          <w:szCs w:val="28"/>
        </w:rPr>
      </w:pPr>
      <w:r>
        <w:rPr>
          <w:rFonts w:ascii="Times New Roman" w:hAnsi="Times New Roman" w:cs="Times New Roman"/>
          <w:sz w:val="28"/>
          <w:szCs w:val="28"/>
        </w:rPr>
        <w:t>Raiser said that he had already noticed elements of the shift in growth drivers of the 14th Five-Year Plan. For instance, there was emphasis on improving social spending on education and health services in rural areas and on increasing the s</w:t>
      </w:r>
      <w:r>
        <w:rPr>
          <w:rFonts w:ascii="Times New Roman" w:hAnsi="Times New Roman" w:cs="Times New Roman"/>
          <w:sz w:val="28"/>
          <w:szCs w:val="28"/>
        </w:rPr>
        <w:t>hare of domestic consumption in GDP.</w:t>
      </w:r>
    </w:p>
    <w:p w:rsidR="001B1FC6" w:rsidRDefault="001B1FC6">
      <w:pPr>
        <w:adjustRightInd w:val="0"/>
        <w:snapToGrid w:val="0"/>
        <w:jc w:val="left"/>
        <w:rPr>
          <w:rFonts w:ascii="Times New Roman" w:hAnsi="Times New Roman" w:cs="Times New Roman"/>
          <w:sz w:val="28"/>
          <w:szCs w:val="28"/>
        </w:rPr>
      </w:pPr>
    </w:p>
    <w:p w:rsidR="001B1FC6" w:rsidRDefault="00DC7800">
      <w:pPr>
        <w:adjustRightInd w:val="0"/>
        <w:snapToGrid w:val="0"/>
        <w:jc w:val="left"/>
        <w:rPr>
          <w:rFonts w:ascii="Times New Roman" w:hAnsi="Times New Roman" w:cs="Times New Roman"/>
          <w:sz w:val="28"/>
          <w:szCs w:val="28"/>
        </w:rPr>
      </w:pPr>
      <w:r>
        <w:rPr>
          <w:rFonts w:ascii="Times New Roman" w:hAnsi="Times New Roman" w:cs="Times New Roman"/>
          <w:sz w:val="28"/>
          <w:szCs w:val="28"/>
        </w:rPr>
        <w:t>"I think if China is serious about dual circulation meaning greater reliance on the domestic market as an engine of growth, but also greater opening up to allow other countries, China's trading partners will benefit fr</w:t>
      </w:r>
      <w:r>
        <w:rPr>
          <w:rFonts w:ascii="Times New Roman" w:hAnsi="Times New Roman" w:cs="Times New Roman"/>
          <w:sz w:val="28"/>
          <w:szCs w:val="28"/>
        </w:rPr>
        <w:t>om China's domestic market," said Raiser.</w:t>
      </w:r>
    </w:p>
    <w:p w:rsidR="001B1FC6" w:rsidRDefault="001B1FC6">
      <w:pPr>
        <w:adjustRightInd w:val="0"/>
        <w:snapToGrid w:val="0"/>
        <w:jc w:val="left"/>
        <w:rPr>
          <w:rFonts w:ascii="Times New Roman" w:hAnsi="Times New Roman" w:cs="Times New Roman"/>
          <w:sz w:val="28"/>
          <w:szCs w:val="28"/>
        </w:rPr>
      </w:pPr>
    </w:p>
    <w:p w:rsidR="001B1FC6" w:rsidRDefault="00DC7800">
      <w:pPr>
        <w:adjustRightInd w:val="0"/>
        <w:snapToGrid w:val="0"/>
        <w:jc w:val="left"/>
        <w:rPr>
          <w:rFonts w:ascii="Times New Roman" w:hAnsi="Times New Roman" w:cs="Times New Roman"/>
          <w:sz w:val="28"/>
          <w:szCs w:val="28"/>
        </w:rPr>
      </w:pPr>
      <w:r>
        <w:rPr>
          <w:rFonts w:ascii="Times New Roman" w:hAnsi="Times New Roman" w:cs="Times New Roman"/>
          <w:sz w:val="28"/>
          <w:szCs w:val="28"/>
        </w:rPr>
        <w:t>Such shift toward a greater reliance on the domestic market would provide a potential opportunity for additional growth in China and it was consistent with the need to develop new drivers of growth and service eco</w:t>
      </w:r>
      <w:r>
        <w:rPr>
          <w:rFonts w:ascii="Times New Roman" w:hAnsi="Times New Roman" w:cs="Times New Roman"/>
          <w:sz w:val="28"/>
          <w:szCs w:val="28"/>
        </w:rPr>
        <w:t>nomy, he said.</w:t>
      </w:r>
    </w:p>
    <w:p w:rsidR="001B1FC6" w:rsidRDefault="001B1FC6">
      <w:pPr>
        <w:adjustRightInd w:val="0"/>
        <w:snapToGrid w:val="0"/>
        <w:jc w:val="left"/>
        <w:rPr>
          <w:rFonts w:ascii="Times New Roman" w:hAnsi="Times New Roman" w:cs="Times New Roman"/>
          <w:sz w:val="28"/>
          <w:szCs w:val="28"/>
        </w:rPr>
      </w:pPr>
    </w:p>
    <w:p w:rsidR="001B1FC6" w:rsidRDefault="00DC7800">
      <w:pPr>
        <w:adjustRightInd w:val="0"/>
        <w:snapToGrid w:val="0"/>
        <w:jc w:val="left"/>
        <w:rPr>
          <w:rFonts w:ascii="Times New Roman" w:hAnsi="Times New Roman" w:cs="Times New Roman"/>
          <w:sz w:val="28"/>
          <w:szCs w:val="28"/>
        </w:rPr>
      </w:pPr>
      <w:r>
        <w:rPr>
          <w:rFonts w:ascii="Times New Roman" w:hAnsi="Times New Roman" w:cs="Times New Roman"/>
          <w:sz w:val="28"/>
          <w:szCs w:val="28"/>
        </w:rPr>
        <w:t xml:space="preserve">That China will place more reliance on the market at home than abroad as an engine of growth in the dual circulation doesn't mean the country to </w:t>
      </w:r>
      <w:r>
        <w:rPr>
          <w:rFonts w:ascii="Times New Roman" w:hAnsi="Times New Roman" w:cs="Times New Roman"/>
          <w:sz w:val="28"/>
          <w:szCs w:val="28"/>
        </w:rPr>
        <w:lastRenderedPageBreak/>
        <w:t>turn inward, and it can open up even more to allow other countries to benefit from China's dome</w:t>
      </w:r>
      <w:r>
        <w:rPr>
          <w:rFonts w:ascii="Times New Roman" w:hAnsi="Times New Roman" w:cs="Times New Roman"/>
          <w:sz w:val="28"/>
          <w:szCs w:val="28"/>
        </w:rPr>
        <w:t>stic market, Raiser said.</w:t>
      </w:r>
    </w:p>
    <w:p w:rsidR="001B1FC6" w:rsidRDefault="001B1FC6">
      <w:pPr>
        <w:adjustRightInd w:val="0"/>
        <w:snapToGrid w:val="0"/>
        <w:jc w:val="left"/>
        <w:rPr>
          <w:rFonts w:ascii="Times New Roman" w:hAnsi="Times New Roman" w:cs="Times New Roman"/>
          <w:sz w:val="28"/>
          <w:szCs w:val="28"/>
        </w:rPr>
      </w:pPr>
    </w:p>
    <w:p w:rsidR="001B1FC6" w:rsidRDefault="00DC7800">
      <w:pPr>
        <w:adjustRightInd w:val="0"/>
        <w:snapToGrid w:val="0"/>
        <w:jc w:val="left"/>
        <w:rPr>
          <w:rFonts w:ascii="Times New Roman" w:hAnsi="Times New Roman" w:cs="Times New Roman"/>
          <w:sz w:val="28"/>
          <w:szCs w:val="28"/>
        </w:rPr>
      </w:pPr>
      <w:r>
        <w:rPr>
          <w:rFonts w:ascii="Times New Roman" w:hAnsi="Times New Roman" w:cs="Times New Roman"/>
          <w:sz w:val="28"/>
          <w:szCs w:val="28"/>
        </w:rPr>
        <w:t>"I think the domestic market of China can become not only a motor for its own economic development, but can also become a motor for other countries' economic development," he said.</w:t>
      </w:r>
    </w:p>
    <w:p w:rsidR="001B1FC6" w:rsidRDefault="001B1FC6">
      <w:pPr>
        <w:adjustRightInd w:val="0"/>
        <w:snapToGrid w:val="0"/>
        <w:jc w:val="left"/>
        <w:rPr>
          <w:rFonts w:ascii="Times New Roman" w:hAnsi="Times New Roman" w:cs="Times New Roman"/>
          <w:sz w:val="28"/>
          <w:szCs w:val="28"/>
        </w:rPr>
      </w:pPr>
    </w:p>
    <w:p w:rsidR="001B1FC6" w:rsidRDefault="00DC7800">
      <w:pPr>
        <w:adjustRightInd w:val="0"/>
        <w:snapToGrid w:val="0"/>
        <w:jc w:val="left"/>
        <w:rPr>
          <w:rFonts w:ascii="Times New Roman" w:hAnsi="Times New Roman" w:cs="Times New Roman"/>
          <w:b/>
          <w:sz w:val="28"/>
          <w:szCs w:val="28"/>
        </w:rPr>
      </w:pPr>
      <w:r>
        <w:rPr>
          <w:rFonts w:ascii="Times New Roman" w:hAnsi="Times New Roman" w:cs="Times New Roman"/>
          <w:b/>
          <w:sz w:val="28"/>
          <w:szCs w:val="28"/>
        </w:rPr>
        <w:t>中文译文：</w:t>
      </w:r>
    </w:p>
    <w:p w:rsidR="001B1FC6" w:rsidRDefault="001B1FC6">
      <w:pPr>
        <w:adjustRightInd w:val="0"/>
        <w:snapToGrid w:val="0"/>
        <w:jc w:val="left"/>
        <w:rPr>
          <w:rFonts w:ascii="Times New Roman" w:hAnsi="Times New Roman" w:cs="Times New Roman"/>
          <w:b/>
          <w:sz w:val="28"/>
          <w:szCs w:val="28"/>
        </w:rPr>
      </w:pPr>
    </w:p>
    <w:p w:rsidR="001B1FC6" w:rsidRDefault="00DC7800" w:rsidP="0040566E">
      <w:pPr>
        <w:adjustRightInd w:val="0"/>
        <w:snapToGrid w:val="0"/>
        <w:spacing w:line="400" w:lineRule="exact"/>
        <w:jc w:val="left"/>
        <w:rPr>
          <w:rFonts w:ascii="Times New Roman" w:hAnsi="Times New Roman" w:cs="Times New Roman"/>
          <w:sz w:val="28"/>
          <w:szCs w:val="28"/>
        </w:rPr>
      </w:pPr>
      <w:r>
        <w:rPr>
          <w:rFonts w:ascii="Times New Roman" w:hAnsi="Times New Roman" w:cs="Times New Roman"/>
          <w:b/>
          <w:sz w:val="28"/>
          <w:szCs w:val="28"/>
        </w:rPr>
        <w:t>世界银行中国局局长马丁</w:t>
      </w:r>
      <w:r>
        <w:rPr>
          <w:rFonts w:ascii="Times New Roman" w:hAnsi="Times New Roman" w:cs="Times New Roman"/>
          <w:b/>
          <w:sz w:val="28"/>
          <w:szCs w:val="28"/>
        </w:rPr>
        <w:t>•</w:t>
      </w:r>
      <w:r>
        <w:rPr>
          <w:rFonts w:ascii="Times New Roman" w:hAnsi="Times New Roman" w:cs="Times New Roman"/>
          <w:b/>
          <w:sz w:val="28"/>
          <w:szCs w:val="28"/>
        </w:rPr>
        <w:t>芮泽：</w:t>
      </w:r>
      <w:r>
        <w:rPr>
          <w:rFonts w:ascii="Times New Roman" w:hAnsi="Times New Roman" w:cs="Times New Roman" w:hint="eastAsia"/>
          <w:b/>
          <w:sz w:val="28"/>
          <w:szCs w:val="28"/>
        </w:rPr>
        <w:t>中国经济助力世界疫后复苏</w:t>
      </w:r>
    </w:p>
    <w:p w:rsidR="001B1FC6" w:rsidRDefault="001B1FC6" w:rsidP="0040566E">
      <w:pPr>
        <w:adjustRightInd w:val="0"/>
        <w:snapToGrid w:val="0"/>
        <w:spacing w:line="400" w:lineRule="exact"/>
        <w:jc w:val="left"/>
        <w:rPr>
          <w:rFonts w:ascii="Times New Roman" w:hAnsi="Times New Roman" w:cs="Times New Roman"/>
          <w:sz w:val="28"/>
          <w:szCs w:val="28"/>
        </w:rPr>
      </w:pPr>
    </w:p>
    <w:p w:rsidR="001B1FC6" w:rsidRDefault="00DC7800" w:rsidP="0040566E">
      <w:pPr>
        <w:spacing w:line="400" w:lineRule="exact"/>
        <w:rPr>
          <w:rFonts w:ascii="Times New Roman" w:hAnsi="Times New Roman" w:cs="Times New Roman"/>
          <w:bCs/>
          <w:color w:val="000000"/>
          <w:sz w:val="28"/>
          <w:szCs w:val="28"/>
        </w:rPr>
      </w:pPr>
      <w:r>
        <w:rPr>
          <w:rFonts w:ascii="Times New Roman" w:hAnsi="Times New Roman" w:cs="Times New Roman"/>
          <w:sz w:val="28"/>
          <w:szCs w:val="28"/>
        </w:rPr>
        <w:t>世界银行中国局局长马丁</w:t>
      </w:r>
      <w:r>
        <w:rPr>
          <w:rFonts w:ascii="Times New Roman" w:hAnsi="Times New Roman" w:cs="Times New Roman"/>
          <w:sz w:val="28"/>
          <w:szCs w:val="28"/>
        </w:rPr>
        <w:t>·</w:t>
      </w:r>
      <w:r>
        <w:rPr>
          <w:rFonts w:ascii="Times New Roman" w:hAnsi="Times New Roman" w:cs="Times New Roman"/>
          <w:sz w:val="28"/>
          <w:szCs w:val="28"/>
        </w:rPr>
        <w:t>芮泽表示</w:t>
      </w:r>
      <w:r>
        <w:rPr>
          <w:rFonts w:ascii="Times New Roman" w:hAnsi="Times New Roman" w:cs="Times New Roman" w:hint="eastAsia"/>
          <w:sz w:val="28"/>
          <w:szCs w:val="28"/>
        </w:rPr>
        <w:t>，</w:t>
      </w:r>
      <w:r>
        <w:rPr>
          <w:rFonts w:ascii="Times New Roman" w:hAnsi="Times New Roman" w:cs="Times New Roman"/>
          <w:sz w:val="28"/>
          <w:szCs w:val="28"/>
        </w:rPr>
        <w:t>中国正处于其发展的关键节点，需要努力发掘经济增长的新动能，这将有利于促进</w:t>
      </w:r>
      <w:r>
        <w:rPr>
          <w:rFonts w:ascii="Times New Roman" w:hAnsi="Times New Roman" w:cs="Times New Roman"/>
          <w:bCs/>
          <w:color w:val="000000"/>
          <w:sz w:val="28"/>
          <w:szCs w:val="28"/>
        </w:rPr>
        <w:t>本国和其他国家的经济发展。</w:t>
      </w:r>
    </w:p>
    <w:p w:rsidR="001B1FC6" w:rsidRDefault="001B1FC6" w:rsidP="0040566E">
      <w:pPr>
        <w:spacing w:line="400" w:lineRule="exact"/>
        <w:rPr>
          <w:rFonts w:ascii="Times New Roman" w:hAnsi="Times New Roman" w:cs="Times New Roman"/>
          <w:bCs/>
          <w:color w:val="000000"/>
          <w:sz w:val="28"/>
          <w:szCs w:val="28"/>
        </w:rPr>
      </w:pPr>
    </w:p>
    <w:p w:rsidR="001B1FC6" w:rsidRDefault="00DC7800" w:rsidP="0040566E">
      <w:pPr>
        <w:spacing w:line="400" w:lineRule="exact"/>
        <w:rPr>
          <w:rFonts w:ascii="Times New Roman" w:hAnsi="Times New Roman" w:cs="Times New Roman"/>
          <w:sz w:val="28"/>
          <w:szCs w:val="28"/>
        </w:rPr>
      </w:pPr>
      <w:r>
        <w:rPr>
          <w:rFonts w:ascii="Times New Roman" w:hAnsi="Times New Roman" w:cs="Times New Roman"/>
          <w:sz w:val="28"/>
          <w:szCs w:val="28"/>
        </w:rPr>
        <w:t>芮泽说</w:t>
      </w:r>
      <w:r>
        <w:rPr>
          <w:rFonts w:ascii="Times New Roman" w:hAnsi="Times New Roman" w:cs="Times New Roman"/>
          <w:bCs/>
          <w:color w:val="000000"/>
          <w:sz w:val="28"/>
          <w:szCs w:val="28"/>
        </w:rPr>
        <w:t>今年</w:t>
      </w:r>
      <w:r>
        <w:rPr>
          <w:rFonts w:ascii="Times New Roman" w:hAnsi="Times New Roman" w:cs="Times New Roman" w:hint="eastAsia"/>
          <w:bCs/>
          <w:color w:val="000000"/>
          <w:sz w:val="28"/>
          <w:szCs w:val="28"/>
        </w:rPr>
        <w:t>5</w:t>
      </w:r>
      <w:r>
        <w:rPr>
          <w:rFonts w:ascii="Times New Roman" w:hAnsi="Times New Roman" w:cs="Times New Roman"/>
          <w:bCs/>
          <w:color w:val="000000"/>
          <w:sz w:val="28"/>
          <w:szCs w:val="28"/>
        </w:rPr>
        <w:t>月最新发布的人口普查数据显示，</w:t>
      </w:r>
      <w:r>
        <w:rPr>
          <w:rFonts w:ascii="Times New Roman" w:hAnsi="Times New Roman" w:cs="Times New Roman"/>
          <w:sz w:val="28"/>
          <w:szCs w:val="28"/>
        </w:rPr>
        <w:t>中国人口增长已经放缓，预计人口和劳动力也将在未来十年内开始下降。这意味着中国将不能</w:t>
      </w:r>
      <w:r>
        <w:rPr>
          <w:rFonts w:ascii="Times New Roman" w:hAnsi="Times New Roman" w:cs="Times New Roman" w:hint="eastAsia"/>
          <w:sz w:val="28"/>
          <w:szCs w:val="28"/>
        </w:rPr>
        <w:t>再</w:t>
      </w:r>
      <w:r>
        <w:rPr>
          <w:rFonts w:ascii="Times New Roman" w:hAnsi="Times New Roman" w:cs="Times New Roman"/>
          <w:sz w:val="28"/>
          <w:szCs w:val="28"/>
        </w:rPr>
        <w:t>依靠粗放型经济增长模式来推动经济增长。</w:t>
      </w:r>
    </w:p>
    <w:p w:rsidR="001B1FC6" w:rsidRDefault="001B1FC6" w:rsidP="0040566E">
      <w:pPr>
        <w:spacing w:line="400" w:lineRule="exact"/>
        <w:rPr>
          <w:rFonts w:ascii="Times New Roman" w:hAnsi="Times New Roman" w:cs="Times New Roman"/>
          <w:sz w:val="28"/>
          <w:szCs w:val="28"/>
        </w:rPr>
      </w:pPr>
    </w:p>
    <w:p w:rsidR="001B1FC6" w:rsidRDefault="00DC7800" w:rsidP="0040566E">
      <w:pPr>
        <w:adjustRightInd w:val="0"/>
        <w:snapToGrid w:val="0"/>
        <w:spacing w:line="400" w:lineRule="exact"/>
        <w:jc w:val="left"/>
        <w:rPr>
          <w:rFonts w:ascii="Times New Roman" w:hAnsi="Times New Roman" w:cs="Times New Roman"/>
          <w:sz w:val="28"/>
          <w:szCs w:val="28"/>
        </w:rPr>
      </w:pPr>
      <w:r>
        <w:rPr>
          <w:rFonts w:ascii="Times New Roman" w:hAnsi="Times New Roman" w:cs="Times New Roman"/>
          <w:sz w:val="28"/>
          <w:szCs w:val="28"/>
        </w:rPr>
        <w:t>今年</w:t>
      </w:r>
      <w:r>
        <w:rPr>
          <w:rFonts w:ascii="Times New Roman" w:hAnsi="Times New Roman" w:cs="Times New Roman"/>
          <w:sz w:val="28"/>
          <w:szCs w:val="28"/>
        </w:rPr>
        <w:t>2</w:t>
      </w:r>
      <w:r>
        <w:rPr>
          <w:rFonts w:ascii="Times New Roman" w:hAnsi="Times New Roman" w:cs="Times New Roman"/>
          <w:sz w:val="28"/>
          <w:szCs w:val="28"/>
        </w:rPr>
        <w:t>月以来，《中国日报》与全球媒体伙伴就读者想了解的中国话题进行调查。</w:t>
      </w:r>
    </w:p>
    <w:p w:rsidR="001B1FC6" w:rsidRDefault="001B1FC6" w:rsidP="0040566E">
      <w:pPr>
        <w:adjustRightInd w:val="0"/>
        <w:snapToGrid w:val="0"/>
        <w:spacing w:line="400" w:lineRule="exact"/>
        <w:jc w:val="left"/>
        <w:rPr>
          <w:rFonts w:ascii="Times New Roman" w:hAnsi="Times New Roman" w:cs="Times New Roman"/>
          <w:sz w:val="28"/>
          <w:szCs w:val="28"/>
        </w:rPr>
      </w:pPr>
    </w:p>
    <w:p w:rsidR="001B1FC6" w:rsidRDefault="00DC7800" w:rsidP="0040566E">
      <w:pPr>
        <w:spacing w:line="400" w:lineRule="exact"/>
        <w:rPr>
          <w:rFonts w:ascii="Times New Roman" w:hAnsi="Times New Roman" w:cs="Times New Roman"/>
          <w:sz w:val="28"/>
          <w:szCs w:val="28"/>
        </w:rPr>
      </w:pPr>
      <w:r>
        <w:rPr>
          <w:rFonts w:ascii="Times New Roman" w:hAnsi="Times New Roman" w:cs="Times New Roman"/>
          <w:sz w:val="28"/>
          <w:szCs w:val="28"/>
        </w:rPr>
        <w:t>结果显示，中国经济发展与对外合作成为海外网友最关注的话题之一。</w:t>
      </w:r>
    </w:p>
    <w:p w:rsidR="001B1FC6" w:rsidRDefault="001B1FC6" w:rsidP="0040566E">
      <w:pPr>
        <w:spacing w:line="400" w:lineRule="exact"/>
        <w:rPr>
          <w:rFonts w:ascii="Times New Roman" w:hAnsi="Times New Roman" w:cs="Times New Roman"/>
          <w:sz w:val="28"/>
          <w:szCs w:val="28"/>
        </w:rPr>
      </w:pPr>
    </w:p>
    <w:p w:rsidR="001B1FC6" w:rsidRDefault="00DC7800" w:rsidP="0040566E">
      <w:pPr>
        <w:spacing w:line="400" w:lineRule="exact"/>
        <w:rPr>
          <w:rFonts w:ascii="Times New Roman" w:hAnsi="Times New Roman" w:cs="Times New Roman"/>
          <w:color w:val="000000"/>
          <w:sz w:val="28"/>
          <w:szCs w:val="28"/>
        </w:rPr>
      </w:pPr>
      <w:r>
        <w:rPr>
          <w:rFonts w:ascii="Times New Roman" w:hAnsi="Times New Roman" w:cs="Times New Roman"/>
          <w:sz w:val="28"/>
          <w:szCs w:val="28"/>
        </w:rPr>
        <w:t>芮泽表示，中国需要发掘经济增长的新动能，而其本质就是实现高质量发展。</w:t>
      </w:r>
      <w:r>
        <w:rPr>
          <w:rFonts w:ascii="Times New Roman" w:hAnsi="Times New Roman" w:cs="Times New Roman"/>
          <w:bCs/>
          <w:color w:val="000000"/>
          <w:sz w:val="28"/>
          <w:szCs w:val="28"/>
        </w:rPr>
        <w:t>这意味着中国需要在人力资本和创新上投入更多，确保生产效率不断提高，即使是小企业也可以从新技术中受益</w:t>
      </w:r>
      <w:r>
        <w:rPr>
          <w:rFonts w:ascii="Times New Roman" w:hAnsi="Times New Roman" w:cs="Times New Roman" w:hint="eastAsia"/>
          <w:bCs/>
          <w:color w:val="000000"/>
          <w:sz w:val="28"/>
          <w:szCs w:val="28"/>
        </w:rPr>
        <w:t>，</w:t>
      </w:r>
      <w:r>
        <w:rPr>
          <w:rFonts w:ascii="Times New Roman" w:hAnsi="Times New Roman" w:cs="Times New Roman"/>
          <w:color w:val="000000"/>
          <w:sz w:val="28"/>
          <w:szCs w:val="28"/>
        </w:rPr>
        <w:t>雇佣到更优质的人才。</w:t>
      </w:r>
    </w:p>
    <w:p w:rsidR="001B1FC6" w:rsidRDefault="001B1FC6" w:rsidP="0040566E">
      <w:pPr>
        <w:spacing w:line="400" w:lineRule="exact"/>
        <w:rPr>
          <w:rFonts w:ascii="Times New Roman" w:hAnsi="Times New Roman" w:cs="Times New Roman"/>
          <w:bCs/>
          <w:color w:val="000000"/>
          <w:sz w:val="28"/>
          <w:szCs w:val="28"/>
        </w:rPr>
      </w:pPr>
    </w:p>
    <w:p w:rsidR="001B1FC6" w:rsidRDefault="00DC7800" w:rsidP="0040566E">
      <w:pPr>
        <w:spacing w:line="400" w:lineRule="exact"/>
        <w:rPr>
          <w:rFonts w:ascii="Times New Roman" w:hAnsi="Times New Roman" w:cs="Times New Roman"/>
          <w:sz w:val="28"/>
          <w:szCs w:val="28"/>
        </w:rPr>
      </w:pPr>
      <w:r>
        <w:rPr>
          <w:rFonts w:ascii="Times New Roman" w:hAnsi="Times New Roman" w:cs="Times New Roman"/>
          <w:sz w:val="28"/>
          <w:szCs w:val="28"/>
        </w:rPr>
        <w:t>芮泽谈到</w:t>
      </w:r>
      <w:r>
        <w:rPr>
          <w:rFonts w:ascii="Times New Roman" w:hAnsi="Times New Roman" w:cs="Times New Roman" w:hint="eastAsia"/>
          <w:sz w:val="28"/>
          <w:szCs w:val="28"/>
        </w:rPr>
        <w:t>，</w:t>
      </w:r>
      <w:r>
        <w:rPr>
          <w:rFonts w:ascii="Times New Roman" w:hAnsi="Times New Roman" w:cs="Times New Roman"/>
          <w:sz w:val="28"/>
          <w:szCs w:val="28"/>
        </w:rPr>
        <w:t>在十四五规划中，他已经看到中国经济增长动能的转变。比如，规划强调加大对农村地区教育和医疗服务的投入，使其质量不断提高，以及增加国内消费在</w:t>
      </w:r>
      <w:r>
        <w:rPr>
          <w:rFonts w:ascii="Times New Roman" w:hAnsi="Times New Roman" w:cs="Times New Roman"/>
          <w:sz w:val="28"/>
          <w:szCs w:val="28"/>
        </w:rPr>
        <w:t>GDP</w:t>
      </w:r>
      <w:r>
        <w:rPr>
          <w:rFonts w:ascii="Times New Roman" w:hAnsi="Times New Roman" w:cs="Times New Roman"/>
          <w:sz w:val="28"/>
          <w:szCs w:val="28"/>
        </w:rPr>
        <w:t>中的占比。</w:t>
      </w:r>
    </w:p>
    <w:p w:rsidR="001B1FC6" w:rsidRDefault="001B1FC6" w:rsidP="0040566E">
      <w:pPr>
        <w:spacing w:line="400" w:lineRule="exact"/>
        <w:rPr>
          <w:rFonts w:ascii="Times New Roman" w:hAnsi="Times New Roman" w:cs="Times New Roman"/>
          <w:sz w:val="28"/>
          <w:szCs w:val="28"/>
        </w:rPr>
      </w:pPr>
    </w:p>
    <w:p w:rsidR="001B1FC6" w:rsidRDefault="00DC7800" w:rsidP="0040566E">
      <w:pPr>
        <w:spacing w:line="400" w:lineRule="exact"/>
        <w:rPr>
          <w:rFonts w:ascii="Times New Roman" w:hAnsi="Times New Roman" w:cs="Times New Roman"/>
          <w:bCs/>
          <w:sz w:val="28"/>
          <w:szCs w:val="28"/>
        </w:rPr>
      </w:pPr>
      <w:r>
        <w:rPr>
          <w:rFonts w:ascii="Times New Roman" w:hAnsi="Times New Roman" w:cs="Times New Roman"/>
          <w:sz w:val="28"/>
          <w:szCs w:val="28"/>
        </w:rPr>
        <w:t>他认为这些转变将为中国进一步的经济增长提供潜在机会，这符合开发新的增长动能的需要，</w:t>
      </w:r>
      <w:r>
        <w:rPr>
          <w:rFonts w:ascii="Times New Roman" w:hAnsi="Times New Roman" w:cs="Times New Roman"/>
          <w:bCs/>
          <w:sz w:val="28"/>
          <w:szCs w:val="28"/>
        </w:rPr>
        <w:t>也符合发展服务经济的需要。</w:t>
      </w:r>
    </w:p>
    <w:p w:rsidR="001B1FC6" w:rsidRDefault="001B1FC6" w:rsidP="0040566E">
      <w:pPr>
        <w:spacing w:line="400" w:lineRule="exact"/>
        <w:rPr>
          <w:rFonts w:ascii="Times New Roman" w:hAnsi="Times New Roman" w:cs="Times New Roman"/>
          <w:bCs/>
          <w:sz w:val="28"/>
          <w:szCs w:val="28"/>
        </w:rPr>
      </w:pPr>
    </w:p>
    <w:p w:rsidR="001B1FC6" w:rsidRDefault="00DC7800" w:rsidP="0040566E">
      <w:pPr>
        <w:spacing w:line="400" w:lineRule="exact"/>
        <w:rPr>
          <w:rFonts w:ascii="Times New Roman" w:hAnsi="Times New Roman" w:cs="Times New Roman"/>
          <w:bCs/>
          <w:color w:val="000000"/>
          <w:sz w:val="28"/>
          <w:szCs w:val="28"/>
        </w:rPr>
      </w:pPr>
      <w:r>
        <w:rPr>
          <w:rFonts w:ascii="Times New Roman" w:hAnsi="Times New Roman" w:cs="Times New Roman"/>
          <w:sz w:val="28"/>
          <w:szCs w:val="28"/>
        </w:rPr>
        <w:lastRenderedPageBreak/>
        <w:t>谈到新的发展格局时，芮泽表示说：</w:t>
      </w:r>
      <w:r>
        <w:rPr>
          <w:rFonts w:ascii="Times New Roman" w:hAnsi="Times New Roman" w:cs="Times New Roman"/>
          <w:sz w:val="28"/>
          <w:szCs w:val="28"/>
        </w:rPr>
        <w:t>“</w:t>
      </w:r>
      <w:r>
        <w:rPr>
          <w:rFonts w:ascii="Times New Roman" w:hAnsi="Times New Roman" w:cs="Times New Roman"/>
          <w:bCs/>
          <w:color w:val="000000"/>
          <w:sz w:val="28"/>
          <w:szCs w:val="28"/>
        </w:rPr>
        <w:t>如果中国</w:t>
      </w:r>
      <w:r>
        <w:rPr>
          <w:rFonts w:ascii="Times New Roman" w:hAnsi="Times New Roman" w:cs="Times New Roman"/>
          <w:bCs/>
          <w:color w:val="000000"/>
          <w:sz w:val="28"/>
          <w:szCs w:val="28"/>
        </w:rPr>
        <w:t>认真对待双循环这一新的发展格局</w:t>
      </w:r>
      <w:r>
        <w:rPr>
          <w:rFonts w:ascii="Times New Roman" w:hAnsi="Times New Roman" w:cs="Times New Roman" w:hint="eastAsia"/>
          <w:bCs/>
          <w:color w:val="000000"/>
          <w:sz w:val="28"/>
          <w:szCs w:val="28"/>
        </w:rPr>
        <w:t>，</w:t>
      </w:r>
      <w:r>
        <w:rPr>
          <w:rFonts w:ascii="Times New Roman" w:hAnsi="Times New Roman" w:cs="Times New Roman"/>
          <w:bCs/>
          <w:color w:val="000000"/>
          <w:sz w:val="28"/>
          <w:szCs w:val="28"/>
        </w:rPr>
        <w:t>不仅意味着中国将更多地依赖国内市场作为其经济发展引擎</w:t>
      </w:r>
      <w:r>
        <w:rPr>
          <w:rFonts w:ascii="Times New Roman" w:hAnsi="Times New Roman" w:cs="Times New Roman" w:hint="eastAsia"/>
          <w:bCs/>
          <w:color w:val="000000"/>
          <w:sz w:val="28"/>
          <w:szCs w:val="28"/>
        </w:rPr>
        <w:t>，</w:t>
      </w:r>
      <w:r>
        <w:rPr>
          <w:rFonts w:ascii="Times New Roman" w:hAnsi="Times New Roman" w:cs="Times New Roman"/>
          <w:bCs/>
          <w:color w:val="000000"/>
          <w:sz w:val="28"/>
          <w:szCs w:val="28"/>
        </w:rPr>
        <w:t>还意味着更广泛的对外开放</w:t>
      </w:r>
      <w:r>
        <w:rPr>
          <w:rFonts w:ascii="Times New Roman" w:hAnsi="Times New Roman" w:cs="Times New Roman" w:hint="eastAsia"/>
          <w:bCs/>
          <w:color w:val="000000"/>
          <w:sz w:val="28"/>
          <w:szCs w:val="28"/>
        </w:rPr>
        <w:t>，</w:t>
      </w:r>
      <w:r>
        <w:rPr>
          <w:rFonts w:ascii="Times New Roman" w:hAnsi="Times New Roman" w:cs="Times New Roman"/>
          <w:bCs/>
          <w:color w:val="000000"/>
          <w:sz w:val="28"/>
          <w:szCs w:val="28"/>
        </w:rPr>
        <w:t>中国的贸易伙伴也将从其国内市场受益</w:t>
      </w:r>
      <w:r>
        <w:rPr>
          <w:rFonts w:ascii="Times New Roman" w:hAnsi="Times New Roman" w:cs="Times New Roman" w:hint="eastAsia"/>
          <w:bCs/>
          <w:color w:val="000000"/>
          <w:sz w:val="28"/>
          <w:szCs w:val="28"/>
        </w:rPr>
        <w:t>。”</w:t>
      </w:r>
    </w:p>
    <w:p w:rsidR="001B1FC6" w:rsidRDefault="001B1FC6" w:rsidP="0040566E">
      <w:pPr>
        <w:spacing w:line="400" w:lineRule="exact"/>
        <w:rPr>
          <w:rFonts w:ascii="Times New Roman" w:hAnsi="Times New Roman" w:cs="Times New Roman"/>
          <w:sz w:val="28"/>
          <w:szCs w:val="28"/>
        </w:rPr>
      </w:pPr>
    </w:p>
    <w:p w:rsidR="001B1FC6" w:rsidRDefault="00DC7800" w:rsidP="0040566E">
      <w:pPr>
        <w:spacing w:line="400" w:lineRule="exact"/>
        <w:rPr>
          <w:rFonts w:ascii="Times New Roman" w:hAnsi="Times New Roman" w:cs="Times New Roman"/>
          <w:sz w:val="28"/>
          <w:szCs w:val="28"/>
        </w:rPr>
      </w:pPr>
      <w:r>
        <w:rPr>
          <w:rFonts w:ascii="Times New Roman" w:hAnsi="Times New Roman" w:cs="Times New Roman"/>
          <w:sz w:val="28"/>
          <w:szCs w:val="28"/>
        </w:rPr>
        <w:t>芮泽表示：</w:t>
      </w:r>
      <w:r>
        <w:rPr>
          <w:rFonts w:ascii="Times New Roman" w:hAnsi="Times New Roman" w:cs="Times New Roman"/>
          <w:sz w:val="28"/>
          <w:szCs w:val="28"/>
        </w:rPr>
        <w:t>“</w:t>
      </w:r>
      <w:r>
        <w:rPr>
          <w:rFonts w:ascii="Times New Roman" w:hAnsi="Times New Roman" w:cs="Times New Roman"/>
          <w:sz w:val="28"/>
          <w:szCs w:val="28"/>
        </w:rPr>
        <w:t>我认为</w:t>
      </w:r>
      <w:r>
        <w:rPr>
          <w:rFonts w:ascii="Times New Roman" w:hAnsi="Times New Roman" w:cs="Times New Roman"/>
          <w:bCs/>
          <w:color w:val="000000"/>
          <w:sz w:val="28"/>
          <w:szCs w:val="28"/>
        </w:rPr>
        <w:t>中国的国内市场</w:t>
      </w:r>
      <w:r>
        <w:rPr>
          <w:rFonts w:ascii="Times New Roman" w:hAnsi="Times New Roman" w:cs="Times New Roman"/>
          <w:sz w:val="28"/>
          <w:szCs w:val="28"/>
        </w:rPr>
        <w:t>不仅可以成为其本国经济发展的引擎，也可以成为其他国家经济发展的引擎。</w:t>
      </w:r>
      <w:r>
        <w:rPr>
          <w:rFonts w:ascii="Times New Roman" w:hAnsi="Times New Roman" w:cs="Times New Roman"/>
          <w:sz w:val="28"/>
          <w:szCs w:val="28"/>
        </w:rPr>
        <w:t>”</w:t>
      </w:r>
    </w:p>
    <w:p w:rsidR="001B1FC6" w:rsidRDefault="001B1FC6" w:rsidP="0040566E">
      <w:pPr>
        <w:spacing w:line="400" w:lineRule="exact"/>
        <w:rPr>
          <w:rFonts w:ascii="Times New Roman" w:hAnsi="Times New Roman" w:cs="Times New Roman"/>
          <w:bCs/>
          <w:color w:val="000000"/>
          <w:sz w:val="28"/>
          <w:szCs w:val="28"/>
        </w:rPr>
      </w:pPr>
    </w:p>
    <w:p w:rsidR="001B1FC6" w:rsidRDefault="001B1FC6" w:rsidP="0040566E">
      <w:pPr>
        <w:adjustRightInd w:val="0"/>
        <w:snapToGrid w:val="0"/>
        <w:spacing w:line="400" w:lineRule="exact"/>
        <w:jc w:val="left"/>
        <w:rPr>
          <w:rFonts w:ascii="Times New Roman" w:hAnsi="Times New Roman" w:cs="Times New Roman"/>
          <w:sz w:val="28"/>
          <w:szCs w:val="28"/>
        </w:rPr>
      </w:pPr>
    </w:p>
    <w:p w:rsidR="001B1FC6" w:rsidRDefault="001B1FC6" w:rsidP="0040566E">
      <w:pPr>
        <w:spacing w:line="400" w:lineRule="exact"/>
        <w:rPr>
          <w:rFonts w:ascii="Times New Roman" w:hAnsi="Times New Roman" w:cs="Times New Roman"/>
          <w:sz w:val="28"/>
          <w:szCs w:val="28"/>
        </w:rPr>
      </w:pPr>
    </w:p>
    <w:sectPr w:rsidR="001B1FC6" w:rsidSect="001B1F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800" w:rsidRPr="00502CCF" w:rsidRDefault="00DC7800" w:rsidP="0040566E">
      <w:pPr>
        <w:rPr>
          <w:rFonts w:ascii="Calibri" w:hAnsi="Calibri" w:cs="Times New Roman"/>
        </w:rPr>
      </w:pPr>
      <w:r>
        <w:separator/>
      </w:r>
    </w:p>
  </w:endnote>
  <w:endnote w:type="continuationSeparator" w:id="1">
    <w:p w:rsidR="00DC7800" w:rsidRPr="00502CCF" w:rsidRDefault="00DC7800" w:rsidP="0040566E">
      <w:pPr>
        <w:rPr>
          <w:rFonts w:ascii="Calibri" w:hAnsi="Calibri"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800" w:rsidRPr="00502CCF" w:rsidRDefault="00DC7800" w:rsidP="0040566E">
      <w:pPr>
        <w:rPr>
          <w:rFonts w:ascii="Calibri" w:hAnsi="Calibri" w:cs="Times New Roman"/>
        </w:rPr>
      </w:pPr>
      <w:r>
        <w:separator/>
      </w:r>
    </w:p>
  </w:footnote>
  <w:footnote w:type="continuationSeparator" w:id="1">
    <w:p w:rsidR="00DC7800" w:rsidRPr="00502CCF" w:rsidRDefault="00DC7800" w:rsidP="0040566E">
      <w:pPr>
        <w:rPr>
          <w:rFonts w:ascii="Calibri" w:hAnsi="Calibri" w:cs="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78B7"/>
    <w:rsid w:val="000478B7"/>
    <w:rsid w:val="00114D86"/>
    <w:rsid w:val="001B1FC6"/>
    <w:rsid w:val="0038011B"/>
    <w:rsid w:val="0040566E"/>
    <w:rsid w:val="005A5AEA"/>
    <w:rsid w:val="00603F52"/>
    <w:rsid w:val="00725FE7"/>
    <w:rsid w:val="00813C85"/>
    <w:rsid w:val="008E65EC"/>
    <w:rsid w:val="00CB24AB"/>
    <w:rsid w:val="00D82A9F"/>
    <w:rsid w:val="00DC7800"/>
    <w:rsid w:val="00F0642C"/>
    <w:rsid w:val="00F865F1"/>
    <w:rsid w:val="12673EF8"/>
    <w:rsid w:val="4AA0381B"/>
    <w:rsid w:val="66DB02E1"/>
    <w:rsid w:val="705A5A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B1FC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B1F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1B1FC6"/>
    <w:rPr>
      <w:sz w:val="18"/>
      <w:szCs w:val="18"/>
    </w:rPr>
  </w:style>
  <w:style w:type="character" w:customStyle="1" w:styleId="Char">
    <w:name w:val="页脚 Char"/>
    <w:basedOn w:val="a0"/>
    <w:link w:val="a3"/>
    <w:uiPriority w:val="99"/>
    <w:rsid w:val="001B1FC6"/>
    <w:rPr>
      <w:sz w:val="18"/>
      <w:szCs w:val="18"/>
    </w:rPr>
  </w:style>
  <w:style w:type="paragraph" w:styleId="a5">
    <w:name w:val="Balloon Text"/>
    <w:basedOn w:val="a"/>
    <w:link w:val="Char1"/>
    <w:uiPriority w:val="99"/>
    <w:semiHidden/>
    <w:unhideWhenUsed/>
    <w:rsid w:val="0040566E"/>
    <w:rPr>
      <w:sz w:val="18"/>
      <w:szCs w:val="18"/>
    </w:rPr>
  </w:style>
  <w:style w:type="character" w:customStyle="1" w:styleId="Char1">
    <w:name w:val="批注框文本 Char"/>
    <w:basedOn w:val="a0"/>
    <w:link w:val="a5"/>
    <w:uiPriority w:val="99"/>
    <w:semiHidden/>
    <w:rsid w:val="0040566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李佳</cp:lastModifiedBy>
  <cp:revision>10</cp:revision>
  <cp:lastPrinted>2022-06-09T06:58:00Z</cp:lastPrinted>
  <dcterms:created xsi:type="dcterms:W3CDTF">2022-06-05T05:04:00Z</dcterms:created>
  <dcterms:modified xsi:type="dcterms:W3CDTF">2022-06-09T06:58:00Z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CB2AFDCE0F7944A6A89A91EAA11193FC</vt:lpwstr>
  </property>
</Properties>
</file>