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E1" w:rsidRDefault="006D7FE1">
      <w:pPr>
        <w:widowControl w:val="0"/>
        <w:ind w:firstLineChars="900" w:firstLine="2880"/>
        <w:rPr>
          <w:rFonts w:ascii="华文中宋" w:eastAsia="华文中宋" w:hAnsi="华文中宋"/>
          <w:color w:val="000000" w:themeColor="text1"/>
          <w:sz w:val="32"/>
          <w:szCs w:val="32"/>
        </w:rPr>
      </w:pPr>
    </w:p>
    <w:p w:rsidR="006D7FE1" w:rsidRDefault="00F15C3F">
      <w:pPr>
        <w:widowControl w:val="0"/>
        <w:ind w:firstLineChars="900" w:firstLine="2880"/>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参评人员诚信承诺书</w:t>
      </w:r>
    </w:p>
    <w:p w:rsidR="006D7FE1" w:rsidRDefault="006D7FE1">
      <w:pPr>
        <w:widowControl w:val="0"/>
        <w:ind w:firstLine="420"/>
        <w:rPr>
          <w:rFonts w:ascii="仿宋_GB2312" w:eastAsia="仿宋_GB2312" w:hAnsi="仿宋"/>
          <w:color w:val="000000" w:themeColor="text1"/>
        </w:rPr>
      </w:pPr>
    </w:p>
    <w:p w:rsidR="006D7FE1" w:rsidRDefault="00F15C3F">
      <w:pPr>
        <w:widowControl w:val="0"/>
        <w:ind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我</w:t>
      </w:r>
      <w:r>
        <w:rPr>
          <w:rFonts w:ascii="仿宋_GB2312" w:eastAsia="仿宋_GB2312" w:hAnsi="仿宋" w:hint="eastAsia"/>
          <w:color w:val="000000" w:themeColor="text1"/>
          <w:sz w:val="32"/>
          <w:szCs w:val="32"/>
        </w:rPr>
        <w:t>就申报</w:t>
      </w:r>
      <w:r>
        <w:rPr>
          <w:rFonts w:ascii="仿宋_GB2312" w:eastAsia="仿宋_GB2312" w:hAnsi="仿宋"/>
          <w:color w:val="000000" w:themeColor="text1"/>
          <w:sz w:val="32"/>
          <w:szCs w:val="32"/>
        </w:rPr>
        <w:t>的</w:t>
      </w:r>
      <w:r>
        <w:rPr>
          <w:rFonts w:ascii="仿宋_GB2312" w:eastAsia="仿宋_GB2312" w:hAnsi="仿宋" w:hint="eastAsia"/>
          <w:color w:val="000000" w:themeColor="text1"/>
          <w:sz w:val="32"/>
          <w:szCs w:val="32"/>
        </w:rPr>
        <w:t>《</w:t>
      </w:r>
      <w:r w:rsidR="005E70C3" w:rsidRPr="005E70C3">
        <w:rPr>
          <w:rFonts w:ascii="仿宋_GB2312" w:eastAsia="仿宋_GB2312" w:hAnsi="仿宋" w:hint="eastAsia"/>
          <w:color w:val="000000" w:themeColor="text1"/>
          <w:sz w:val="32"/>
          <w:szCs w:val="32"/>
        </w:rPr>
        <w:t>On road to prosperity</w:t>
      </w:r>
      <w:r>
        <w:rPr>
          <w:rFonts w:ascii="仿宋_GB2312" w:eastAsia="仿宋_GB2312" w:hAnsi="仿宋" w:hint="eastAsia"/>
          <w:color w:val="000000" w:themeColor="text1"/>
          <w:sz w:val="32"/>
          <w:szCs w:val="32"/>
        </w:rPr>
        <w:t>》</w:t>
      </w:r>
      <w:r w:rsidR="005E70C3" w:rsidRPr="005E70C3">
        <w:rPr>
          <w:rFonts w:ascii="仿宋_GB2312" w:eastAsia="仿宋_GB2312" w:hAnsi="仿宋" w:hint="eastAsia"/>
          <w:color w:val="000000" w:themeColor="text1"/>
          <w:sz w:val="32"/>
          <w:szCs w:val="32"/>
        </w:rPr>
        <w:t>（“晓”康之行）</w:t>
      </w:r>
      <w:r>
        <w:rPr>
          <w:rFonts w:ascii="仿宋_GB2312" w:eastAsia="仿宋_GB2312" w:hAnsi="仿宋" w:hint="eastAsia"/>
          <w:color w:val="000000" w:themeColor="text1"/>
          <w:sz w:val="32"/>
          <w:szCs w:val="32"/>
        </w:rPr>
        <w:t>作品参评本届中国新闻奖作如下承诺：</w:t>
      </w:r>
    </w:p>
    <w:p w:rsidR="006D7FE1" w:rsidRDefault="00F15C3F">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一、根据《中国新闻奖评选办法》和有关通知要求申报作品评选。对申报的作品以及推荐表等材料，如实填写，认真审查。作品内容和材料均已经过确认，符合参评要求。</w:t>
      </w:r>
    </w:p>
    <w:p w:rsidR="006D7FE1" w:rsidRDefault="00F15C3F">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6D7FE1" w:rsidRDefault="00F15C3F">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如违反</w:t>
      </w:r>
      <w:r>
        <w:rPr>
          <w:rFonts w:ascii="仿宋_GB2312" w:eastAsia="仿宋_GB2312" w:hAnsi="仿宋"/>
          <w:color w:val="000000" w:themeColor="text1"/>
          <w:sz w:val="32"/>
          <w:szCs w:val="32"/>
        </w:rPr>
        <w:t>上述承诺</w:t>
      </w:r>
      <w:r>
        <w:rPr>
          <w:rFonts w:ascii="仿宋_GB2312" w:eastAsia="仿宋_GB2312" w:hAnsi="仿宋" w:hint="eastAsia"/>
          <w:color w:val="000000" w:themeColor="text1"/>
          <w:sz w:val="32"/>
          <w:szCs w:val="32"/>
        </w:rPr>
        <w:t>，我愿根据中国新闻奖评选有关处罚</w:t>
      </w:r>
      <w:r>
        <w:rPr>
          <w:rFonts w:ascii="仿宋_GB2312" w:eastAsia="仿宋_GB2312" w:hAnsi="仿宋"/>
          <w:color w:val="000000" w:themeColor="text1"/>
          <w:sz w:val="32"/>
          <w:szCs w:val="32"/>
        </w:rPr>
        <w:t>规定</w:t>
      </w:r>
      <w:r>
        <w:rPr>
          <w:rFonts w:ascii="仿宋_GB2312" w:eastAsia="仿宋_GB2312" w:hAnsi="仿宋" w:hint="eastAsia"/>
          <w:color w:val="000000" w:themeColor="text1"/>
          <w:sz w:val="32"/>
          <w:szCs w:val="32"/>
        </w:rPr>
        <w:t>承担全部责任，接受中国记协对作者（主创人员）和编辑的处罚。</w:t>
      </w:r>
    </w:p>
    <w:p w:rsidR="006D7FE1" w:rsidRDefault="006D7FE1">
      <w:pPr>
        <w:widowControl w:val="0"/>
        <w:ind w:firstLine="640"/>
        <w:rPr>
          <w:rFonts w:ascii="仿宋_GB2312" w:eastAsia="仿宋_GB2312" w:hAnsi="仿宋"/>
          <w:color w:val="000000" w:themeColor="text1"/>
          <w:sz w:val="32"/>
          <w:szCs w:val="32"/>
        </w:rPr>
      </w:pPr>
    </w:p>
    <w:p w:rsidR="006D7FE1" w:rsidRDefault="00F15C3F">
      <w:pPr>
        <w:widowControl w:val="0"/>
        <w:ind w:firstLineChars="1112" w:firstLine="3558"/>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承诺人（签名）：</w:t>
      </w:r>
    </w:p>
    <w:p w:rsidR="005E70C3" w:rsidRDefault="005E70C3">
      <w:pPr>
        <w:widowControl w:val="0"/>
        <w:ind w:firstLineChars="1112" w:firstLine="3558"/>
        <w:rPr>
          <w:rFonts w:ascii="仿宋_GB2312" w:eastAsia="仿宋_GB2312" w:hAnsi="仿宋"/>
          <w:color w:val="000000" w:themeColor="text1"/>
          <w:sz w:val="32"/>
          <w:szCs w:val="32"/>
        </w:rPr>
      </w:pPr>
    </w:p>
    <w:p w:rsidR="005E70C3" w:rsidRDefault="005E70C3">
      <w:pPr>
        <w:widowControl w:val="0"/>
        <w:ind w:firstLineChars="1112" w:firstLine="3558"/>
        <w:rPr>
          <w:rFonts w:ascii="仿宋_GB2312" w:eastAsia="仿宋_GB2312" w:hAnsi="仿宋"/>
          <w:color w:val="000000" w:themeColor="text1"/>
          <w:sz w:val="32"/>
          <w:szCs w:val="32"/>
        </w:rPr>
      </w:pPr>
    </w:p>
    <w:p w:rsidR="006D7FE1" w:rsidRDefault="00F15C3F">
      <w:pPr>
        <w:widowControl w:val="0"/>
        <w:ind w:firstLineChars="1750" w:firstLine="5600"/>
        <w:rPr>
          <w:rFonts w:ascii="华文仿宋" w:eastAsia="华文仿宋" w:hAnsi="华文仿宋"/>
          <w:color w:val="000000" w:themeColor="text1"/>
          <w:sz w:val="32"/>
          <w:szCs w:val="32"/>
        </w:rPr>
        <w:sectPr w:rsidR="006D7FE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1418" w:gutter="0"/>
          <w:cols w:space="425"/>
          <w:docGrid w:type="lines" w:linePitch="312"/>
        </w:sectPr>
      </w:pPr>
      <w:r>
        <w:rPr>
          <w:rFonts w:ascii="仿宋_GB2312" w:eastAsia="仿宋_GB2312" w:hAnsi="仿宋"/>
          <w:color w:val="000000" w:themeColor="text1"/>
          <w:sz w:val="32"/>
          <w:szCs w:val="32"/>
        </w:rPr>
        <w:t xml:space="preserve"> 年    月</w:t>
      </w:r>
    </w:p>
    <w:p w:rsidR="006D7FE1" w:rsidRDefault="00F15C3F">
      <w:pPr>
        <w:spacing w:line="38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lastRenderedPageBreak/>
        <w:t>自荐他荐作品公示情况表</w:t>
      </w:r>
    </w:p>
    <w:p w:rsidR="006D7FE1" w:rsidRDefault="006D7FE1">
      <w:pPr>
        <w:spacing w:line="380" w:lineRule="exact"/>
        <w:ind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401"/>
        <w:gridCol w:w="2481"/>
        <w:gridCol w:w="2481"/>
      </w:tblGrid>
      <w:tr w:rsidR="006D7FE1">
        <w:trPr>
          <w:cantSplit/>
          <w:trHeight w:hRule="exact" w:val="1134"/>
        </w:trPr>
        <w:tc>
          <w:tcPr>
            <w:tcW w:w="1560" w:type="dxa"/>
            <w:vAlign w:val="center"/>
          </w:tcPr>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公示地点或网址</w:t>
            </w:r>
          </w:p>
        </w:tc>
        <w:tc>
          <w:tcPr>
            <w:tcW w:w="8363" w:type="dxa"/>
            <w:gridSpan w:val="3"/>
            <w:vAlign w:val="center"/>
          </w:tcPr>
          <w:p w:rsidR="006D7FE1" w:rsidRDefault="005E70C3">
            <w:pPr>
              <w:widowControl w:val="0"/>
              <w:spacing w:line="260" w:lineRule="exact"/>
              <w:ind w:firstLineChars="0" w:firstLine="0"/>
              <w:jc w:val="both"/>
              <w:rPr>
                <w:rFonts w:ascii="仿宋" w:eastAsia="仿宋" w:hAnsi="仿宋"/>
                <w:color w:val="000000"/>
                <w:szCs w:val="21"/>
              </w:rPr>
            </w:pPr>
            <w:r w:rsidRPr="005E70C3">
              <w:rPr>
                <w:rFonts w:ascii="仿宋" w:eastAsia="仿宋" w:hAnsi="仿宋"/>
                <w:color w:val="000000"/>
                <w:szCs w:val="21"/>
              </w:rPr>
              <w:t>https://cn.chinadaily.com.cn/a/202206/06/WS62a6f447a3101c3ee7ada51d.html</w:t>
            </w:r>
          </w:p>
        </w:tc>
      </w:tr>
      <w:tr w:rsidR="006D7FE1">
        <w:trPr>
          <w:cantSplit/>
          <w:trHeight w:hRule="exact" w:val="1134"/>
        </w:trPr>
        <w:tc>
          <w:tcPr>
            <w:tcW w:w="1560" w:type="dxa"/>
            <w:vAlign w:val="center"/>
          </w:tcPr>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3401" w:type="dxa"/>
            <w:vAlign w:val="center"/>
          </w:tcPr>
          <w:p w:rsidR="006D7FE1" w:rsidRDefault="005E70C3">
            <w:pPr>
              <w:widowControl w:val="0"/>
              <w:spacing w:line="260" w:lineRule="exact"/>
              <w:ind w:firstLineChars="0" w:firstLine="0"/>
              <w:jc w:val="both"/>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022</w:t>
            </w:r>
            <w:r>
              <w:rPr>
                <w:rFonts w:ascii="仿宋" w:eastAsia="仿宋" w:hAnsi="仿宋" w:hint="eastAsia"/>
                <w:color w:val="000000"/>
                <w:szCs w:val="21"/>
              </w:rPr>
              <w:t>年6月6日起至6月1</w:t>
            </w:r>
            <w:r>
              <w:rPr>
                <w:rFonts w:ascii="仿宋" w:eastAsia="仿宋" w:hAnsi="仿宋"/>
                <w:color w:val="000000"/>
                <w:szCs w:val="21"/>
              </w:rPr>
              <w:t>3</w:t>
            </w:r>
            <w:r>
              <w:rPr>
                <w:rFonts w:ascii="仿宋" w:eastAsia="仿宋" w:hAnsi="仿宋" w:hint="eastAsia"/>
                <w:color w:val="000000"/>
                <w:szCs w:val="21"/>
              </w:rPr>
              <w:t>日</w:t>
            </w:r>
          </w:p>
        </w:tc>
        <w:tc>
          <w:tcPr>
            <w:tcW w:w="2481" w:type="dxa"/>
            <w:vAlign w:val="center"/>
          </w:tcPr>
          <w:p w:rsidR="006D7FE1" w:rsidRDefault="00F15C3F">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完整公示作品</w:t>
            </w:r>
          </w:p>
          <w:p w:rsidR="006D7FE1" w:rsidRDefault="00F15C3F">
            <w:pPr>
              <w:widowControl w:val="0"/>
              <w:spacing w:line="360" w:lineRule="exact"/>
              <w:ind w:firstLineChars="0" w:firstLine="0"/>
              <w:jc w:val="center"/>
              <w:rPr>
                <w:rFonts w:ascii="仿宋" w:eastAsia="仿宋" w:hAnsi="仿宋"/>
                <w:color w:val="000000"/>
                <w:szCs w:val="21"/>
              </w:rPr>
            </w:pPr>
            <w:r>
              <w:rPr>
                <w:rFonts w:ascii="华文中宋" w:eastAsia="华文中宋" w:hAnsi="华文中宋" w:hint="eastAsia"/>
                <w:color w:val="000000"/>
                <w:sz w:val="28"/>
              </w:rPr>
              <w:t>推荐表及表内信息</w:t>
            </w:r>
          </w:p>
        </w:tc>
        <w:tc>
          <w:tcPr>
            <w:tcW w:w="2481" w:type="dxa"/>
            <w:vAlign w:val="center"/>
          </w:tcPr>
          <w:p w:rsidR="006D7FE1" w:rsidRDefault="006D7FE1">
            <w:pPr>
              <w:widowControl w:val="0"/>
              <w:spacing w:line="360" w:lineRule="exact"/>
              <w:ind w:firstLineChars="0" w:firstLine="0"/>
              <w:jc w:val="both"/>
              <w:rPr>
                <w:rFonts w:ascii="华文中宋" w:eastAsia="华文中宋" w:hAnsi="华文中宋"/>
                <w:color w:val="A6A6A6"/>
                <w:sz w:val="28"/>
                <w:szCs w:val="28"/>
              </w:rPr>
            </w:pPr>
          </w:p>
        </w:tc>
      </w:tr>
      <w:tr w:rsidR="006D7FE1">
        <w:trPr>
          <w:cantSplit/>
          <w:trHeight w:hRule="exact" w:val="1134"/>
        </w:trPr>
        <w:tc>
          <w:tcPr>
            <w:tcW w:w="1560" w:type="dxa"/>
            <w:vAlign w:val="center"/>
          </w:tcPr>
          <w:p w:rsidR="006D7FE1" w:rsidRDefault="00F15C3F">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完整公示</w:t>
            </w:r>
          </w:p>
          <w:p w:rsidR="006D7FE1" w:rsidRDefault="00F15C3F">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参评作品</w:t>
            </w:r>
          </w:p>
        </w:tc>
        <w:tc>
          <w:tcPr>
            <w:tcW w:w="3401" w:type="dxa"/>
            <w:vAlign w:val="center"/>
          </w:tcPr>
          <w:p w:rsidR="006D7FE1" w:rsidRDefault="006D7FE1">
            <w:pPr>
              <w:widowControl w:val="0"/>
              <w:spacing w:line="360" w:lineRule="exact"/>
              <w:ind w:firstLineChars="0" w:firstLine="0"/>
              <w:jc w:val="both"/>
              <w:rPr>
                <w:rFonts w:ascii="仿宋" w:eastAsia="仿宋" w:hAnsi="仿宋"/>
                <w:color w:val="000000"/>
                <w:szCs w:val="21"/>
              </w:rPr>
            </w:pPr>
          </w:p>
        </w:tc>
        <w:tc>
          <w:tcPr>
            <w:tcW w:w="2481" w:type="dxa"/>
            <w:vAlign w:val="center"/>
          </w:tcPr>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481" w:type="dxa"/>
            <w:vAlign w:val="center"/>
          </w:tcPr>
          <w:p w:rsidR="006D7FE1" w:rsidRDefault="006D7FE1">
            <w:pPr>
              <w:widowControl w:val="0"/>
              <w:spacing w:line="360" w:lineRule="exact"/>
              <w:ind w:firstLineChars="0" w:firstLine="0"/>
              <w:jc w:val="both"/>
              <w:rPr>
                <w:rFonts w:ascii="华文中宋" w:eastAsia="华文中宋" w:hAnsi="华文中宋"/>
                <w:color w:val="A6A6A6"/>
                <w:sz w:val="28"/>
                <w:szCs w:val="28"/>
              </w:rPr>
            </w:pPr>
          </w:p>
        </w:tc>
      </w:tr>
      <w:tr w:rsidR="006D7FE1">
        <w:trPr>
          <w:cantSplit/>
          <w:trHeight w:hRule="exact" w:val="1563"/>
        </w:trPr>
        <w:tc>
          <w:tcPr>
            <w:tcW w:w="1560" w:type="dxa"/>
            <w:vAlign w:val="center"/>
          </w:tcPr>
          <w:p w:rsidR="006D7FE1" w:rsidRDefault="00F15C3F">
            <w:pPr>
              <w:widowControl w:val="0"/>
              <w:spacing w:line="36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szCs w:val="28"/>
              </w:rPr>
              <w:t>举报情况</w:t>
            </w:r>
          </w:p>
        </w:tc>
        <w:tc>
          <w:tcPr>
            <w:tcW w:w="8363" w:type="dxa"/>
            <w:gridSpan w:val="3"/>
            <w:vAlign w:val="center"/>
          </w:tcPr>
          <w:p w:rsidR="006D7FE1" w:rsidRDefault="005E70C3">
            <w:pPr>
              <w:widowControl w:val="0"/>
              <w:spacing w:line="260" w:lineRule="exact"/>
              <w:ind w:firstLineChars="0" w:firstLine="0"/>
              <w:jc w:val="both"/>
              <w:rPr>
                <w:rFonts w:ascii="仿宋" w:eastAsia="仿宋" w:hAnsi="仿宋"/>
                <w:color w:val="000000"/>
                <w:szCs w:val="21"/>
              </w:rPr>
            </w:pPr>
            <w:r>
              <w:rPr>
                <w:rFonts w:ascii="仿宋" w:eastAsia="仿宋" w:hAnsi="仿宋" w:hint="eastAsia"/>
                <w:color w:val="000000"/>
                <w:szCs w:val="21"/>
              </w:rPr>
              <w:t>无举报情况。</w:t>
            </w:r>
          </w:p>
        </w:tc>
      </w:tr>
      <w:tr w:rsidR="006D7FE1">
        <w:trPr>
          <w:cantSplit/>
          <w:trHeight w:hRule="exact" w:val="2591"/>
        </w:trPr>
        <w:tc>
          <w:tcPr>
            <w:tcW w:w="1560" w:type="dxa"/>
            <w:vAlign w:val="center"/>
          </w:tcPr>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rsidR="006D7FE1" w:rsidRDefault="00F15C3F">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处理情况</w:t>
            </w:r>
          </w:p>
        </w:tc>
        <w:tc>
          <w:tcPr>
            <w:tcW w:w="8363" w:type="dxa"/>
            <w:gridSpan w:val="3"/>
            <w:vAlign w:val="center"/>
          </w:tcPr>
          <w:p w:rsidR="006D7FE1" w:rsidRDefault="005E70C3">
            <w:pPr>
              <w:widowControl w:val="0"/>
              <w:spacing w:line="260" w:lineRule="exact"/>
              <w:ind w:firstLineChars="0" w:firstLine="0"/>
              <w:jc w:val="both"/>
              <w:rPr>
                <w:rFonts w:ascii="仿宋" w:eastAsia="仿宋" w:hAnsi="仿宋"/>
                <w:color w:val="000000"/>
                <w:szCs w:val="21"/>
              </w:rPr>
            </w:pPr>
            <w:r>
              <w:rPr>
                <w:rFonts w:ascii="仿宋" w:eastAsia="仿宋" w:hAnsi="仿宋" w:hint="eastAsia"/>
                <w:color w:val="000000"/>
                <w:szCs w:val="21"/>
              </w:rPr>
              <w:t>无</w:t>
            </w:r>
          </w:p>
        </w:tc>
      </w:tr>
      <w:tr w:rsidR="006D7FE1">
        <w:tblPrEx>
          <w:tblBorders>
            <w:bottom w:val="none" w:sz="0" w:space="0" w:color="auto"/>
          </w:tblBorders>
        </w:tblPrEx>
        <w:trPr>
          <w:cantSplit/>
          <w:trHeight w:hRule="exact" w:val="4248"/>
        </w:trPr>
        <w:tc>
          <w:tcPr>
            <w:tcW w:w="1560" w:type="dxa"/>
            <w:tcBorders>
              <w:bottom w:val="single" w:sz="4" w:space="0" w:color="auto"/>
            </w:tcBorders>
            <w:vAlign w:val="center"/>
          </w:tcPr>
          <w:p w:rsidR="006D7FE1" w:rsidRDefault="00F15C3F">
            <w:pPr>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单位意见</w:t>
            </w:r>
          </w:p>
        </w:tc>
        <w:tc>
          <w:tcPr>
            <w:tcW w:w="8363" w:type="dxa"/>
            <w:gridSpan w:val="3"/>
            <w:tcBorders>
              <w:bottom w:val="single" w:sz="4" w:space="0" w:color="auto"/>
            </w:tcBorders>
            <w:vAlign w:val="center"/>
          </w:tcPr>
          <w:p w:rsidR="006D7FE1" w:rsidRPr="005E70C3" w:rsidRDefault="005E70C3">
            <w:pPr>
              <w:widowControl w:val="0"/>
              <w:spacing w:line="360" w:lineRule="exact"/>
              <w:ind w:firstLineChars="0" w:firstLine="0"/>
              <w:jc w:val="both"/>
              <w:rPr>
                <w:rFonts w:ascii="华文中宋" w:eastAsia="华文中宋" w:hAnsi="华文中宋"/>
                <w:sz w:val="28"/>
                <w:szCs w:val="28"/>
              </w:rPr>
            </w:pPr>
            <w:r w:rsidRPr="005E70C3">
              <w:rPr>
                <w:rFonts w:ascii="华文中宋" w:eastAsia="华文中宋" w:hAnsi="华文中宋" w:hint="eastAsia"/>
                <w:sz w:val="28"/>
                <w:szCs w:val="28"/>
              </w:rPr>
              <w:t>同意推荐</w:t>
            </w:r>
          </w:p>
          <w:p w:rsidR="006D7FE1" w:rsidRPr="005E70C3" w:rsidRDefault="006D7FE1">
            <w:pPr>
              <w:widowControl w:val="0"/>
              <w:spacing w:line="360" w:lineRule="exact"/>
              <w:ind w:firstLineChars="0" w:firstLine="0"/>
              <w:jc w:val="both"/>
              <w:rPr>
                <w:rFonts w:ascii="华文中宋" w:eastAsia="华文中宋" w:hAnsi="华文中宋"/>
                <w:sz w:val="28"/>
                <w:szCs w:val="28"/>
              </w:rPr>
            </w:pPr>
          </w:p>
          <w:p w:rsidR="006D7FE1" w:rsidRPr="005E70C3" w:rsidRDefault="00F15C3F">
            <w:pPr>
              <w:widowControl w:val="0"/>
              <w:spacing w:line="360" w:lineRule="exact"/>
              <w:ind w:firstLineChars="950" w:firstLine="2660"/>
              <w:jc w:val="both"/>
              <w:rPr>
                <w:rFonts w:ascii="华文中宋" w:eastAsia="华文中宋" w:hAnsi="华文中宋"/>
                <w:sz w:val="28"/>
                <w:szCs w:val="28"/>
              </w:rPr>
            </w:pPr>
            <w:r w:rsidRPr="005E70C3">
              <w:rPr>
                <w:rFonts w:ascii="华文中宋" w:eastAsia="华文中宋" w:hAnsi="华文中宋" w:hint="eastAsia"/>
                <w:sz w:val="28"/>
                <w:szCs w:val="28"/>
              </w:rPr>
              <w:t xml:space="preserve">      2022年 </w:t>
            </w:r>
            <w:r w:rsidR="005E70C3" w:rsidRPr="005E70C3">
              <w:rPr>
                <w:rFonts w:ascii="华文中宋" w:eastAsia="华文中宋" w:hAnsi="华文中宋"/>
                <w:sz w:val="28"/>
                <w:szCs w:val="28"/>
              </w:rPr>
              <w:t>6</w:t>
            </w:r>
            <w:r w:rsidRPr="005E70C3">
              <w:rPr>
                <w:rFonts w:ascii="华文中宋" w:eastAsia="华文中宋" w:hAnsi="华文中宋" w:hint="eastAsia"/>
                <w:sz w:val="28"/>
                <w:szCs w:val="28"/>
              </w:rPr>
              <w:t>月</w:t>
            </w:r>
            <w:r w:rsidR="005E70C3" w:rsidRPr="005E70C3">
              <w:rPr>
                <w:rFonts w:ascii="华文中宋" w:eastAsia="华文中宋" w:hAnsi="华文中宋"/>
                <w:sz w:val="28"/>
                <w:szCs w:val="28"/>
              </w:rPr>
              <w:t>14</w:t>
            </w:r>
            <w:r w:rsidRPr="005E70C3">
              <w:rPr>
                <w:rFonts w:ascii="华文中宋" w:eastAsia="华文中宋" w:hAnsi="华文中宋" w:hint="eastAsia"/>
                <w:sz w:val="28"/>
                <w:szCs w:val="28"/>
              </w:rPr>
              <w:t>日</w:t>
            </w:r>
          </w:p>
          <w:p w:rsidR="006D7FE1" w:rsidRDefault="006D7FE1">
            <w:pPr>
              <w:widowControl w:val="0"/>
              <w:spacing w:line="240" w:lineRule="exact"/>
              <w:ind w:firstLineChars="1200" w:firstLine="2520"/>
              <w:rPr>
                <w:rFonts w:ascii="仿宋" w:eastAsia="仿宋" w:hAnsi="仿宋"/>
                <w:color w:val="000000"/>
                <w:szCs w:val="21"/>
              </w:rPr>
            </w:pPr>
          </w:p>
        </w:tc>
      </w:tr>
    </w:tbl>
    <w:p w:rsidR="006D7FE1" w:rsidRDefault="006D7FE1">
      <w:pPr>
        <w:widowControl w:val="0"/>
        <w:ind w:firstLineChars="0" w:firstLine="0"/>
        <w:rPr>
          <w:rFonts w:ascii="华文仿宋" w:eastAsia="华文仿宋" w:hAnsi="华文仿宋"/>
          <w:color w:val="000000"/>
          <w:sz w:val="32"/>
          <w:szCs w:val="32"/>
        </w:rPr>
        <w:sectPr w:rsidR="006D7FE1">
          <w:headerReference w:type="default" r:id="rId14"/>
          <w:pgSz w:w="11906" w:h="16838"/>
          <w:pgMar w:top="1440" w:right="1247" w:bottom="1440" w:left="1247" w:header="851" w:footer="1418" w:gutter="0"/>
          <w:cols w:space="425"/>
          <w:docGrid w:type="lines" w:linePitch="312"/>
        </w:sectPr>
      </w:pPr>
    </w:p>
    <w:p w:rsidR="006D7FE1" w:rsidRDefault="006D7FE1">
      <w:pPr>
        <w:widowControl w:val="0"/>
        <w:spacing w:line="380" w:lineRule="exact"/>
        <w:ind w:firstLineChars="0" w:firstLine="0"/>
        <w:jc w:val="center"/>
        <w:rPr>
          <w:rFonts w:ascii="华文中宋" w:eastAsia="华文中宋" w:hAnsi="华文中宋"/>
          <w:color w:val="000000"/>
          <w:sz w:val="36"/>
          <w:szCs w:val="36"/>
        </w:rPr>
      </w:pPr>
    </w:p>
    <w:p w:rsidR="006D7FE1" w:rsidRDefault="00F15C3F">
      <w:pPr>
        <w:widowControl w:val="0"/>
        <w:spacing w:line="38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36"/>
          <w:szCs w:val="36"/>
        </w:rPr>
        <w:t>中国新闻奖自荐、他荐作品推荐表</w:t>
      </w:r>
    </w:p>
    <w:p w:rsidR="006D7FE1" w:rsidRDefault="006D7FE1">
      <w:pPr>
        <w:widowControl w:val="0"/>
        <w:spacing w:line="380" w:lineRule="exact"/>
        <w:ind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
        <w:gridCol w:w="167"/>
        <w:gridCol w:w="1251"/>
        <w:gridCol w:w="425"/>
        <w:gridCol w:w="850"/>
        <w:gridCol w:w="142"/>
        <w:gridCol w:w="1559"/>
        <w:gridCol w:w="851"/>
        <w:gridCol w:w="567"/>
        <w:gridCol w:w="850"/>
        <w:gridCol w:w="1985"/>
      </w:tblGrid>
      <w:tr w:rsidR="006D7FE1">
        <w:trPr>
          <w:cantSplit/>
          <w:trHeight w:hRule="exact" w:val="1134"/>
        </w:trPr>
        <w:tc>
          <w:tcPr>
            <w:tcW w:w="1443" w:type="dxa"/>
            <w:gridSpan w:val="3"/>
            <w:vMerge w:val="restart"/>
            <w:vAlign w:val="center"/>
          </w:tcPr>
          <w:p w:rsidR="006D7FE1" w:rsidRDefault="00F15C3F">
            <w:pPr>
              <w:widowControl w:val="0"/>
              <w:spacing w:line="38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5"/>
            <w:vMerge w:val="restart"/>
            <w:vAlign w:val="center"/>
          </w:tcPr>
          <w:p w:rsidR="005E70C3" w:rsidRDefault="005E70C3" w:rsidP="005E70C3">
            <w:pPr>
              <w:widowControl w:val="0"/>
              <w:spacing w:line="380" w:lineRule="exact"/>
              <w:ind w:firstLineChars="0" w:firstLine="0"/>
              <w:rPr>
                <w:rFonts w:ascii="华文中宋" w:eastAsia="华文中宋" w:hAnsi="华文中宋"/>
                <w:color w:val="000000"/>
                <w:sz w:val="28"/>
              </w:rPr>
            </w:pPr>
            <w:r w:rsidRPr="005E70C3">
              <w:rPr>
                <w:rFonts w:ascii="华文中宋" w:eastAsia="华文中宋" w:hAnsi="华文中宋" w:hint="eastAsia"/>
                <w:color w:val="000000"/>
                <w:sz w:val="28"/>
              </w:rPr>
              <w:t>《On road to prosperity》</w:t>
            </w:r>
          </w:p>
          <w:p w:rsidR="006D7FE1" w:rsidRDefault="005E70C3" w:rsidP="005E70C3">
            <w:pPr>
              <w:widowControl w:val="0"/>
              <w:spacing w:line="380" w:lineRule="exact"/>
              <w:ind w:firstLine="560"/>
              <w:rPr>
                <w:rFonts w:ascii="华文中宋" w:eastAsia="华文中宋" w:hAnsi="华文中宋"/>
                <w:color w:val="000000"/>
                <w:sz w:val="28"/>
              </w:rPr>
            </w:pPr>
            <w:r w:rsidRPr="005E70C3">
              <w:rPr>
                <w:rFonts w:ascii="华文中宋" w:eastAsia="华文中宋" w:hAnsi="华文中宋" w:hint="eastAsia"/>
                <w:color w:val="000000"/>
                <w:sz w:val="28"/>
              </w:rPr>
              <w:t>（“晓”康之行）</w:t>
            </w:r>
          </w:p>
        </w:tc>
        <w:tc>
          <w:tcPr>
            <w:tcW w:w="1418" w:type="dxa"/>
            <w:gridSpan w:val="2"/>
            <w:vAlign w:val="center"/>
          </w:tcPr>
          <w:p w:rsidR="006D7FE1" w:rsidRDefault="00F15C3F">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835" w:type="dxa"/>
            <w:gridSpan w:val="2"/>
            <w:vAlign w:val="center"/>
          </w:tcPr>
          <w:p w:rsidR="006D7FE1" w:rsidRPr="005E70C3" w:rsidRDefault="005E70C3" w:rsidP="005E70C3">
            <w:pPr>
              <w:widowControl w:val="0"/>
              <w:ind w:firstLineChars="11" w:firstLine="31"/>
              <w:rPr>
                <w:rFonts w:ascii="仿宋" w:eastAsia="仿宋" w:hAnsi="仿宋"/>
                <w:color w:val="000000"/>
                <w:sz w:val="28"/>
              </w:rPr>
            </w:pPr>
            <w:r w:rsidRPr="005E70C3">
              <w:rPr>
                <w:rFonts w:ascii="仿宋" w:eastAsia="仿宋" w:hAnsi="仿宋" w:hint="eastAsia"/>
                <w:color w:val="000000"/>
                <w:sz w:val="28"/>
              </w:rPr>
              <w:t>新闻纪录片</w:t>
            </w:r>
          </w:p>
        </w:tc>
      </w:tr>
      <w:tr w:rsidR="006D7FE1">
        <w:trPr>
          <w:cantSplit/>
          <w:trHeight w:hRule="exact" w:val="1134"/>
        </w:trPr>
        <w:tc>
          <w:tcPr>
            <w:tcW w:w="1443" w:type="dxa"/>
            <w:gridSpan w:val="3"/>
            <w:vMerge/>
            <w:vAlign w:val="center"/>
          </w:tcPr>
          <w:p w:rsidR="006D7FE1" w:rsidRDefault="006D7FE1">
            <w:pPr>
              <w:widowControl w:val="0"/>
              <w:spacing w:line="380" w:lineRule="exact"/>
              <w:ind w:firstLine="560"/>
              <w:jc w:val="center"/>
              <w:rPr>
                <w:rFonts w:ascii="华文中宋" w:eastAsia="华文中宋" w:hAnsi="华文中宋"/>
                <w:color w:val="000000"/>
                <w:sz w:val="28"/>
              </w:rPr>
            </w:pPr>
          </w:p>
        </w:tc>
        <w:tc>
          <w:tcPr>
            <w:tcW w:w="4227" w:type="dxa"/>
            <w:gridSpan w:val="5"/>
            <w:vMerge/>
            <w:vAlign w:val="center"/>
          </w:tcPr>
          <w:p w:rsidR="006D7FE1" w:rsidRDefault="006D7FE1">
            <w:pPr>
              <w:widowControl w:val="0"/>
              <w:spacing w:line="380" w:lineRule="exact"/>
              <w:ind w:firstLine="560"/>
              <w:jc w:val="center"/>
              <w:rPr>
                <w:rFonts w:ascii="华文中宋" w:eastAsia="华文中宋" w:hAnsi="华文中宋"/>
                <w:color w:val="000000"/>
                <w:sz w:val="28"/>
              </w:rPr>
            </w:pPr>
          </w:p>
        </w:tc>
        <w:tc>
          <w:tcPr>
            <w:tcW w:w="851" w:type="dxa"/>
            <w:vAlign w:val="center"/>
          </w:tcPr>
          <w:p w:rsidR="006D7FE1" w:rsidRDefault="00F15C3F">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402" w:type="dxa"/>
            <w:gridSpan w:val="3"/>
            <w:vAlign w:val="center"/>
          </w:tcPr>
          <w:p w:rsidR="006D7FE1" w:rsidRDefault="005E70C3" w:rsidP="005E70C3">
            <w:pPr>
              <w:widowControl w:val="0"/>
              <w:ind w:firstLineChars="11" w:firstLine="31"/>
              <w:rPr>
                <w:rFonts w:ascii="仿宋" w:eastAsia="仿宋" w:hAnsi="仿宋"/>
                <w:color w:val="000000"/>
                <w:szCs w:val="21"/>
                <w:highlight w:val="green"/>
              </w:rPr>
            </w:pPr>
            <w:r w:rsidRPr="005E70C3">
              <w:rPr>
                <w:rFonts w:ascii="仿宋" w:eastAsia="仿宋" w:hAnsi="仿宋" w:hint="eastAsia"/>
                <w:color w:val="000000"/>
                <w:sz w:val="28"/>
              </w:rPr>
              <w:t>新闻纪录片</w:t>
            </w:r>
          </w:p>
        </w:tc>
      </w:tr>
      <w:tr w:rsidR="006D7FE1">
        <w:trPr>
          <w:cantSplit/>
          <w:trHeight w:hRule="exact" w:val="1134"/>
        </w:trPr>
        <w:tc>
          <w:tcPr>
            <w:tcW w:w="1443" w:type="dxa"/>
            <w:gridSpan w:val="3"/>
            <w:vMerge/>
            <w:vAlign w:val="center"/>
          </w:tcPr>
          <w:p w:rsidR="006D7FE1" w:rsidRDefault="006D7FE1">
            <w:pPr>
              <w:widowControl w:val="0"/>
              <w:spacing w:line="380" w:lineRule="exact"/>
              <w:ind w:firstLine="560"/>
              <w:jc w:val="center"/>
              <w:rPr>
                <w:rFonts w:ascii="华文中宋" w:eastAsia="华文中宋" w:hAnsi="华文中宋"/>
                <w:color w:val="000000"/>
                <w:sz w:val="28"/>
              </w:rPr>
            </w:pPr>
          </w:p>
        </w:tc>
        <w:tc>
          <w:tcPr>
            <w:tcW w:w="4227" w:type="dxa"/>
            <w:gridSpan w:val="5"/>
            <w:vMerge/>
            <w:vAlign w:val="center"/>
          </w:tcPr>
          <w:p w:rsidR="006D7FE1" w:rsidRDefault="006D7FE1">
            <w:pPr>
              <w:widowControl w:val="0"/>
              <w:spacing w:line="380" w:lineRule="exact"/>
              <w:ind w:firstLine="560"/>
              <w:jc w:val="center"/>
              <w:rPr>
                <w:rFonts w:ascii="华文中宋" w:eastAsia="华文中宋" w:hAnsi="华文中宋"/>
                <w:color w:val="000000"/>
                <w:sz w:val="28"/>
              </w:rPr>
            </w:pPr>
          </w:p>
        </w:tc>
        <w:tc>
          <w:tcPr>
            <w:tcW w:w="851" w:type="dxa"/>
            <w:vAlign w:val="center"/>
          </w:tcPr>
          <w:p w:rsidR="006D7FE1" w:rsidRDefault="00F15C3F">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402" w:type="dxa"/>
            <w:gridSpan w:val="3"/>
            <w:vAlign w:val="center"/>
          </w:tcPr>
          <w:p w:rsidR="006D7FE1" w:rsidRDefault="005E70C3" w:rsidP="0015379E">
            <w:pPr>
              <w:widowControl w:val="0"/>
              <w:ind w:firstLineChars="11" w:firstLine="31"/>
              <w:rPr>
                <w:rFonts w:ascii="仿宋_GB2312" w:eastAsia="仿宋_GB2312"/>
                <w:color w:val="000000"/>
                <w:sz w:val="28"/>
              </w:rPr>
            </w:pPr>
            <w:r w:rsidRPr="0015379E">
              <w:rPr>
                <w:rFonts w:ascii="仿宋" w:eastAsia="仿宋" w:hAnsi="仿宋" w:hint="eastAsia"/>
                <w:color w:val="000000"/>
                <w:sz w:val="28"/>
              </w:rPr>
              <w:t>中文、英文</w:t>
            </w:r>
          </w:p>
        </w:tc>
      </w:tr>
      <w:tr w:rsidR="006D7FE1">
        <w:trPr>
          <w:cantSplit/>
          <w:trHeight w:val="1417"/>
        </w:trPr>
        <w:tc>
          <w:tcPr>
            <w:tcW w:w="1443" w:type="dxa"/>
            <w:gridSpan w:val="3"/>
            <w:vAlign w:val="center"/>
          </w:tcPr>
          <w:p w:rsidR="006D7FE1" w:rsidRDefault="00F15C3F">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6D7FE1" w:rsidRDefault="00F15C3F">
            <w:pPr>
              <w:widowControl w:val="0"/>
              <w:spacing w:line="320" w:lineRule="exact"/>
              <w:ind w:firstLineChars="0" w:firstLine="0"/>
              <w:rPr>
                <w:rFonts w:ascii="华文中宋" w:eastAsia="华文中宋" w:hAnsi="华文中宋"/>
                <w:color w:val="000000"/>
                <w:spacing w:val="-12"/>
                <w:sz w:val="28"/>
              </w:rPr>
            </w:pPr>
            <w:r>
              <w:rPr>
                <w:rFonts w:ascii="华文中宋" w:eastAsia="华文中宋" w:hAnsi="华文中宋" w:hint="eastAsia"/>
                <w:color w:val="000000"/>
                <w:spacing w:val="-12"/>
                <w:sz w:val="24"/>
              </w:rPr>
              <w:t>（主创人员）</w:t>
            </w:r>
          </w:p>
        </w:tc>
        <w:tc>
          <w:tcPr>
            <w:tcW w:w="2668" w:type="dxa"/>
            <w:gridSpan w:val="4"/>
            <w:vAlign w:val="center"/>
          </w:tcPr>
          <w:p w:rsidR="006D7FE1" w:rsidRDefault="005E70C3" w:rsidP="007D727E">
            <w:pPr>
              <w:widowControl w:val="0"/>
              <w:ind w:firstLineChars="11" w:firstLine="31"/>
              <w:rPr>
                <w:rFonts w:ascii="仿宋" w:eastAsia="仿宋" w:hAnsi="仿宋"/>
                <w:color w:val="000000"/>
                <w:szCs w:val="21"/>
              </w:rPr>
            </w:pPr>
            <w:r w:rsidRPr="0015379E">
              <w:rPr>
                <w:rFonts w:ascii="仿宋" w:eastAsia="仿宋" w:hAnsi="仿宋" w:hint="eastAsia"/>
                <w:color w:val="000000"/>
                <w:sz w:val="28"/>
              </w:rPr>
              <w:t>乔宇昊、孙威威、李馨</w:t>
            </w:r>
            <w:r w:rsidR="007D727E">
              <w:rPr>
                <w:rFonts w:ascii="仿宋" w:eastAsia="仿宋" w:hAnsi="仿宋" w:hint="eastAsia"/>
                <w:color w:val="000000"/>
                <w:sz w:val="28"/>
              </w:rPr>
              <w:t>、胡冬梅、马静娜、石睿鹏、袁慧</w:t>
            </w:r>
          </w:p>
        </w:tc>
        <w:tc>
          <w:tcPr>
            <w:tcW w:w="1559" w:type="dxa"/>
            <w:vAlign w:val="center"/>
          </w:tcPr>
          <w:p w:rsidR="006D7FE1" w:rsidRDefault="00F15C3F">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253" w:type="dxa"/>
            <w:gridSpan w:val="4"/>
            <w:vAlign w:val="center"/>
          </w:tcPr>
          <w:p w:rsidR="006D7FE1" w:rsidRDefault="005E70C3" w:rsidP="0015379E">
            <w:pPr>
              <w:widowControl w:val="0"/>
              <w:ind w:firstLineChars="11" w:firstLine="31"/>
              <w:rPr>
                <w:rFonts w:ascii="仿宋" w:eastAsia="仿宋" w:hAnsi="仿宋"/>
                <w:color w:val="000000"/>
                <w:szCs w:val="21"/>
              </w:rPr>
            </w:pPr>
            <w:r w:rsidRPr="0015379E">
              <w:rPr>
                <w:rFonts w:ascii="仿宋" w:eastAsia="仿宋" w:hAnsi="仿宋" w:hint="eastAsia"/>
                <w:color w:val="000000"/>
                <w:sz w:val="28"/>
              </w:rPr>
              <w:t>邢旭东</w:t>
            </w:r>
            <w:r w:rsidR="007D727E">
              <w:rPr>
                <w:rFonts w:ascii="仿宋" w:eastAsia="仿宋" w:hAnsi="仿宋" w:hint="eastAsia"/>
                <w:color w:val="000000"/>
                <w:sz w:val="28"/>
              </w:rPr>
              <w:t>、</w:t>
            </w:r>
            <w:r w:rsidR="007D727E" w:rsidRPr="0015379E">
              <w:rPr>
                <w:rFonts w:ascii="仿宋" w:eastAsia="仿宋" w:hAnsi="仿宋" w:hint="eastAsia"/>
                <w:color w:val="000000"/>
                <w:sz w:val="28"/>
              </w:rPr>
              <w:t>王雨曦</w:t>
            </w:r>
          </w:p>
        </w:tc>
      </w:tr>
      <w:tr w:rsidR="006D7FE1">
        <w:trPr>
          <w:cantSplit/>
          <w:trHeight w:hRule="exact" w:val="1417"/>
        </w:trPr>
        <w:tc>
          <w:tcPr>
            <w:tcW w:w="1443" w:type="dxa"/>
            <w:gridSpan w:val="3"/>
            <w:vAlign w:val="center"/>
          </w:tcPr>
          <w:p w:rsidR="006D7FE1" w:rsidRDefault="00F15C3F">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4"/>
            <w:vAlign w:val="center"/>
          </w:tcPr>
          <w:p w:rsidR="006D7FE1" w:rsidRDefault="005E70C3" w:rsidP="0015379E">
            <w:pPr>
              <w:widowControl w:val="0"/>
              <w:ind w:firstLineChars="11" w:firstLine="31"/>
              <w:rPr>
                <w:rFonts w:ascii="华文中宋" w:eastAsia="华文中宋" w:hAnsi="华文中宋"/>
                <w:color w:val="000000"/>
                <w:sz w:val="28"/>
              </w:rPr>
            </w:pPr>
            <w:r w:rsidRPr="0015379E">
              <w:rPr>
                <w:rFonts w:ascii="仿宋" w:eastAsia="仿宋" w:hAnsi="仿宋" w:hint="eastAsia"/>
                <w:color w:val="000000"/>
                <w:sz w:val="28"/>
              </w:rPr>
              <w:t>中国日报</w:t>
            </w:r>
          </w:p>
        </w:tc>
        <w:tc>
          <w:tcPr>
            <w:tcW w:w="1559" w:type="dxa"/>
            <w:vAlign w:val="center"/>
          </w:tcPr>
          <w:p w:rsidR="006D7FE1" w:rsidRDefault="00F15C3F">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253" w:type="dxa"/>
            <w:gridSpan w:val="4"/>
            <w:vAlign w:val="center"/>
          </w:tcPr>
          <w:p w:rsidR="006D7FE1" w:rsidRDefault="005E70C3" w:rsidP="0015379E">
            <w:pPr>
              <w:widowControl w:val="0"/>
              <w:ind w:firstLineChars="11" w:firstLine="31"/>
              <w:rPr>
                <w:rFonts w:ascii="华文中宋" w:eastAsia="华文中宋" w:hAnsi="华文中宋"/>
                <w:color w:val="000000"/>
                <w:sz w:val="28"/>
              </w:rPr>
            </w:pPr>
            <w:r w:rsidRPr="0015379E">
              <w:rPr>
                <w:rFonts w:ascii="仿宋" w:eastAsia="仿宋" w:hAnsi="仿宋" w:hint="eastAsia"/>
                <w:color w:val="000000"/>
                <w:sz w:val="28"/>
              </w:rPr>
              <w:t>中国日报网</w:t>
            </w:r>
          </w:p>
        </w:tc>
      </w:tr>
      <w:tr w:rsidR="006D7FE1">
        <w:trPr>
          <w:cantSplit/>
          <w:trHeight w:hRule="exact" w:val="1417"/>
        </w:trPr>
        <w:tc>
          <w:tcPr>
            <w:tcW w:w="1443" w:type="dxa"/>
            <w:gridSpan w:val="3"/>
            <w:vAlign w:val="center"/>
          </w:tcPr>
          <w:p w:rsidR="006D7FE1" w:rsidRDefault="00F15C3F">
            <w:pPr>
              <w:widowControl w:val="0"/>
              <w:spacing w:line="340" w:lineRule="exact"/>
              <w:ind w:firstLineChars="0" w:firstLine="0"/>
              <w:jc w:val="center"/>
              <w:rPr>
                <w:rFonts w:ascii="华文中宋" w:eastAsia="华文中宋" w:hAnsi="华文中宋"/>
                <w:color w:val="000000"/>
                <w:sz w:val="24"/>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4"/>
            <w:vAlign w:val="center"/>
          </w:tcPr>
          <w:p w:rsidR="006D7FE1" w:rsidRDefault="005E70C3" w:rsidP="0015379E">
            <w:pPr>
              <w:widowControl w:val="0"/>
              <w:ind w:firstLineChars="11" w:firstLine="31"/>
              <w:rPr>
                <w:rFonts w:ascii="仿宋" w:eastAsia="仿宋" w:hAnsi="仿宋"/>
                <w:color w:val="000000"/>
                <w:w w:val="95"/>
                <w:szCs w:val="21"/>
              </w:rPr>
            </w:pPr>
            <w:r w:rsidRPr="0015379E">
              <w:rPr>
                <w:rFonts w:ascii="仿宋" w:eastAsia="仿宋" w:hAnsi="仿宋" w:hint="eastAsia"/>
                <w:color w:val="000000"/>
                <w:sz w:val="28"/>
              </w:rPr>
              <w:t>中国日报网</w:t>
            </w:r>
          </w:p>
        </w:tc>
        <w:tc>
          <w:tcPr>
            <w:tcW w:w="1559" w:type="dxa"/>
            <w:vAlign w:val="center"/>
          </w:tcPr>
          <w:p w:rsidR="006D7FE1" w:rsidRDefault="00F15C3F">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253" w:type="dxa"/>
            <w:gridSpan w:val="4"/>
            <w:vAlign w:val="center"/>
          </w:tcPr>
          <w:p w:rsidR="006D7FE1" w:rsidRDefault="005E70C3" w:rsidP="0015379E">
            <w:pPr>
              <w:widowControl w:val="0"/>
              <w:ind w:firstLineChars="11" w:firstLine="31"/>
              <w:rPr>
                <w:rFonts w:ascii="仿宋" w:eastAsia="仿宋" w:hAnsi="仿宋"/>
                <w:color w:val="000000"/>
                <w:w w:val="95"/>
                <w:szCs w:val="21"/>
              </w:rPr>
            </w:pPr>
            <w:r w:rsidRPr="0015379E">
              <w:rPr>
                <w:rFonts w:ascii="仿宋" w:eastAsia="仿宋" w:hAnsi="仿宋" w:hint="eastAsia"/>
                <w:color w:val="000000"/>
                <w:sz w:val="28"/>
              </w:rPr>
              <w:t>2021年1月30日</w:t>
            </w:r>
            <w:r w:rsidRPr="0015379E">
              <w:rPr>
                <w:rFonts w:ascii="仿宋" w:eastAsia="仿宋" w:hAnsi="仿宋"/>
                <w:color w:val="000000"/>
                <w:sz w:val="28"/>
              </w:rPr>
              <w:t>8</w:t>
            </w:r>
            <w:r w:rsidRPr="0015379E">
              <w:rPr>
                <w:rFonts w:ascii="仿宋" w:eastAsia="仿宋" w:hAnsi="仿宋" w:hint="eastAsia"/>
                <w:color w:val="000000"/>
                <w:sz w:val="28"/>
              </w:rPr>
              <w:t>点2</w:t>
            </w:r>
            <w:r w:rsidRPr="0015379E">
              <w:rPr>
                <w:rFonts w:ascii="仿宋" w:eastAsia="仿宋" w:hAnsi="仿宋"/>
                <w:color w:val="000000"/>
                <w:sz w:val="28"/>
              </w:rPr>
              <w:t>5</w:t>
            </w:r>
            <w:r w:rsidRPr="0015379E">
              <w:rPr>
                <w:rFonts w:ascii="仿宋" w:eastAsia="仿宋" w:hAnsi="仿宋" w:hint="eastAsia"/>
                <w:color w:val="000000"/>
                <w:sz w:val="28"/>
              </w:rPr>
              <w:t>分</w:t>
            </w:r>
          </w:p>
        </w:tc>
      </w:tr>
      <w:tr w:rsidR="006D7FE1">
        <w:trPr>
          <w:cantSplit/>
          <w:trHeight w:hRule="exact" w:val="1417"/>
        </w:trPr>
        <w:tc>
          <w:tcPr>
            <w:tcW w:w="3119" w:type="dxa"/>
            <w:gridSpan w:val="5"/>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804" w:type="dxa"/>
            <w:gridSpan w:val="7"/>
            <w:vAlign w:val="center"/>
          </w:tcPr>
          <w:p w:rsidR="006D7FE1" w:rsidRDefault="005E70C3" w:rsidP="0015379E">
            <w:pPr>
              <w:widowControl w:val="0"/>
              <w:ind w:firstLineChars="11" w:firstLine="31"/>
              <w:rPr>
                <w:rFonts w:ascii="仿宋" w:eastAsia="仿宋" w:hAnsi="仿宋"/>
                <w:color w:val="000000"/>
                <w:szCs w:val="21"/>
              </w:rPr>
            </w:pPr>
            <w:r w:rsidRPr="0015379E">
              <w:rPr>
                <w:rFonts w:ascii="仿宋" w:eastAsia="仿宋" w:hAnsi="仿宋"/>
                <w:color w:val="000000"/>
                <w:sz w:val="28"/>
              </w:rPr>
              <w:t>https://www.chinadaily.com.cn/a/202101/30/WS62a0af39a310fd2b29e6182f.html</w:t>
            </w:r>
          </w:p>
        </w:tc>
      </w:tr>
      <w:tr w:rsidR="006D7FE1" w:rsidTr="0015379E">
        <w:trPr>
          <w:cantSplit/>
          <w:trHeight w:hRule="exact" w:val="2835"/>
        </w:trPr>
        <w:tc>
          <w:tcPr>
            <w:tcW w:w="3119" w:type="dxa"/>
            <w:gridSpan w:val="5"/>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自荐作品所获奖项名称</w:t>
            </w:r>
          </w:p>
        </w:tc>
        <w:tc>
          <w:tcPr>
            <w:tcW w:w="6804" w:type="dxa"/>
            <w:gridSpan w:val="7"/>
            <w:vAlign w:val="center"/>
          </w:tcPr>
          <w:p w:rsidR="005E70C3" w:rsidRPr="0015379E" w:rsidRDefault="005E70C3" w:rsidP="0015379E">
            <w:pPr>
              <w:widowControl w:val="0"/>
              <w:ind w:firstLineChars="11" w:firstLine="31"/>
              <w:rPr>
                <w:rFonts w:ascii="仿宋" w:eastAsia="仿宋" w:hAnsi="仿宋"/>
                <w:color w:val="000000"/>
                <w:sz w:val="28"/>
              </w:rPr>
            </w:pPr>
            <w:r w:rsidRPr="0015379E">
              <w:rPr>
                <w:rFonts w:ascii="仿宋" w:eastAsia="仿宋" w:hAnsi="仿宋" w:hint="eastAsia"/>
                <w:color w:val="000000"/>
                <w:sz w:val="28"/>
              </w:rPr>
              <w:t>2021年中央新闻单位青年记者践行“四力”最佳国际传播报道二等奖</w:t>
            </w:r>
          </w:p>
          <w:p w:rsidR="006D7FE1" w:rsidRDefault="005E70C3" w:rsidP="0015379E">
            <w:pPr>
              <w:widowControl w:val="0"/>
              <w:ind w:firstLineChars="11" w:firstLine="31"/>
              <w:rPr>
                <w:rFonts w:ascii="仿宋" w:eastAsia="仿宋" w:hAnsi="仿宋"/>
                <w:color w:val="000000"/>
                <w:szCs w:val="21"/>
              </w:rPr>
            </w:pPr>
            <w:r w:rsidRPr="0015379E">
              <w:rPr>
                <w:rFonts w:ascii="仿宋" w:eastAsia="仿宋" w:hAnsi="仿宋" w:hint="eastAsia"/>
                <w:color w:val="000000"/>
                <w:sz w:val="28"/>
              </w:rPr>
              <w:t>中国日报社2021年第一季度“最佳视频”好新闻奖</w:t>
            </w:r>
          </w:p>
        </w:tc>
      </w:tr>
      <w:tr w:rsidR="006D7FE1">
        <w:trPr>
          <w:cantSplit/>
          <w:trHeight w:hRule="exact" w:val="737"/>
        </w:trPr>
        <w:tc>
          <w:tcPr>
            <w:tcW w:w="1276" w:type="dxa"/>
            <w:gridSpan w:val="2"/>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lastRenderedPageBreak/>
              <w:t>推荐人姓名</w:t>
            </w:r>
          </w:p>
        </w:tc>
        <w:tc>
          <w:tcPr>
            <w:tcW w:w="1418" w:type="dxa"/>
            <w:gridSpan w:val="2"/>
            <w:vAlign w:val="center"/>
          </w:tcPr>
          <w:p w:rsidR="006D7FE1" w:rsidRDefault="005E70C3">
            <w:pPr>
              <w:widowControl w:val="0"/>
              <w:spacing w:line="240" w:lineRule="exact"/>
              <w:ind w:firstLineChars="0" w:firstLine="0"/>
              <w:rPr>
                <w:rFonts w:ascii="华文中宋" w:eastAsia="华文中宋" w:hAnsi="华文中宋"/>
                <w:color w:val="000000"/>
                <w:sz w:val="28"/>
              </w:rPr>
            </w:pPr>
            <w:r w:rsidRPr="005E70C3">
              <w:rPr>
                <w:rFonts w:ascii="华文中宋" w:eastAsia="华文中宋" w:hAnsi="华文中宋" w:hint="eastAsia"/>
                <w:color w:val="000000"/>
                <w:sz w:val="28"/>
              </w:rPr>
              <w:t>王浩</w:t>
            </w:r>
          </w:p>
        </w:tc>
        <w:tc>
          <w:tcPr>
            <w:tcW w:w="1275" w:type="dxa"/>
            <w:gridSpan w:val="2"/>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rsidR="006D7FE1" w:rsidRDefault="005E70C3">
            <w:pPr>
              <w:widowControl w:val="0"/>
              <w:spacing w:line="240" w:lineRule="exact"/>
              <w:ind w:firstLineChars="0" w:firstLine="0"/>
              <w:rPr>
                <w:rFonts w:ascii="华文中宋" w:eastAsia="华文中宋" w:hAnsi="华文中宋"/>
                <w:color w:val="000000"/>
                <w:sz w:val="28"/>
              </w:rPr>
            </w:pPr>
            <w:r w:rsidRPr="005E70C3">
              <w:rPr>
                <w:rFonts w:ascii="华文中宋" w:eastAsia="华文中宋" w:hAnsi="华文中宋" w:hint="eastAsia"/>
                <w:color w:val="000000"/>
                <w:sz w:val="28"/>
              </w:rPr>
              <w:t>中国日报社副总编辑</w:t>
            </w:r>
          </w:p>
        </w:tc>
        <w:tc>
          <w:tcPr>
            <w:tcW w:w="850" w:type="dxa"/>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rsidR="006D7FE1" w:rsidRDefault="005E70C3">
            <w:pPr>
              <w:widowControl w:val="0"/>
              <w:spacing w:line="240" w:lineRule="exact"/>
              <w:ind w:firstLineChars="0" w:firstLine="0"/>
              <w:rPr>
                <w:rFonts w:ascii="华文中宋" w:eastAsia="华文中宋" w:hAnsi="华文中宋"/>
                <w:color w:val="000000"/>
                <w:sz w:val="28"/>
              </w:rPr>
            </w:pPr>
            <w:r w:rsidRPr="005E70C3">
              <w:rPr>
                <w:rFonts w:ascii="华文中宋" w:eastAsia="华文中宋" w:hAnsi="华文中宋"/>
                <w:color w:val="000000"/>
                <w:sz w:val="28"/>
              </w:rPr>
              <w:t>13910789076</w:t>
            </w:r>
          </w:p>
        </w:tc>
      </w:tr>
      <w:tr w:rsidR="006D7FE1">
        <w:trPr>
          <w:cantSplit/>
          <w:trHeight w:hRule="exact" w:val="737"/>
        </w:trPr>
        <w:tc>
          <w:tcPr>
            <w:tcW w:w="1276" w:type="dxa"/>
            <w:gridSpan w:val="2"/>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8" w:type="dxa"/>
            <w:gridSpan w:val="2"/>
            <w:vAlign w:val="center"/>
          </w:tcPr>
          <w:p w:rsidR="006D7FE1" w:rsidRDefault="005E70C3">
            <w:pPr>
              <w:widowControl w:val="0"/>
              <w:spacing w:line="340" w:lineRule="exact"/>
              <w:ind w:firstLineChars="0" w:firstLine="0"/>
              <w:rPr>
                <w:rFonts w:ascii="华文中宋" w:eastAsia="华文中宋" w:hAnsi="华文中宋"/>
                <w:color w:val="000000"/>
                <w:sz w:val="28"/>
              </w:rPr>
            </w:pPr>
            <w:r w:rsidRPr="005E70C3">
              <w:rPr>
                <w:rFonts w:ascii="华文中宋" w:eastAsia="华文中宋" w:hAnsi="华文中宋" w:hint="eastAsia"/>
                <w:color w:val="000000"/>
                <w:sz w:val="28"/>
              </w:rPr>
              <w:t>朱萍</w:t>
            </w:r>
          </w:p>
        </w:tc>
        <w:tc>
          <w:tcPr>
            <w:tcW w:w="1275" w:type="dxa"/>
            <w:gridSpan w:val="2"/>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rsidR="006D7FE1" w:rsidRDefault="005E70C3">
            <w:pPr>
              <w:widowControl w:val="0"/>
              <w:spacing w:line="340" w:lineRule="exact"/>
              <w:ind w:firstLineChars="0" w:firstLine="0"/>
              <w:rPr>
                <w:rFonts w:ascii="华文中宋" w:eastAsia="华文中宋" w:hAnsi="华文中宋"/>
                <w:color w:val="000000"/>
                <w:sz w:val="28"/>
              </w:rPr>
            </w:pPr>
            <w:r w:rsidRPr="005E70C3">
              <w:rPr>
                <w:rFonts w:ascii="华文中宋" w:eastAsia="华文中宋" w:hAnsi="华文中宋" w:hint="eastAsia"/>
                <w:color w:val="000000"/>
                <w:sz w:val="28"/>
              </w:rPr>
              <w:t>中国日报社评论部言论编辑室主任</w:t>
            </w:r>
          </w:p>
        </w:tc>
        <w:tc>
          <w:tcPr>
            <w:tcW w:w="850" w:type="dxa"/>
            <w:vAlign w:val="center"/>
          </w:tcPr>
          <w:p w:rsidR="006D7FE1" w:rsidRDefault="00F15C3F">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rsidR="006D7FE1" w:rsidRDefault="005E70C3">
            <w:pPr>
              <w:widowControl w:val="0"/>
              <w:spacing w:line="240" w:lineRule="exact"/>
              <w:ind w:firstLineChars="0" w:firstLine="0"/>
              <w:rPr>
                <w:rFonts w:ascii="华文中宋" w:eastAsia="华文中宋" w:hAnsi="华文中宋"/>
                <w:color w:val="000000"/>
                <w:sz w:val="28"/>
              </w:rPr>
            </w:pPr>
            <w:r w:rsidRPr="005E70C3">
              <w:rPr>
                <w:rFonts w:ascii="华文中宋" w:eastAsia="华文中宋" w:hAnsi="华文中宋"/>
                <w:color w:val="000000"/>
                <w:sz w:val="28"/>
              </w:rPr>
              <w:t>13681005173</w:t>
            </w:r>
          </w:p>
        </w:tc>
      </w:tr>
      <w:tr w:rsidR="005E70C3">
        <w:trPr>
          <w:cantSplit/>
          <w:trHeight w:hRule="exact" w:val="737"/>
        </w:trPr>
        <w:tc>
          <w:tcPr>
            <w:tcW w:w="1276" w:type="dxa"/>
            <w:gridSpan w:val="2"/>
            <w:vAlign w:val="center"/>
          </w:tcPr>
          <w:p w:rsidR="005E70C3" w:rsidRDefault="005E70C3" w:rsidP="005E70C3">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418" w:type="dxa"/>
            <w:gridSpan w:val="2"/>
            <w:vAlign w:val="center"/>
          </w:tcPr>
          <w:p w:rsidR="005E70C3" w:rsidRDefault="005E70C3" w:rsidP="005E70C3">
            <w:pPr>
              <w:widowControl w:val="0"/>
              <w:spacing w:line="340" w:lineRule="exact"/>
              <w:ind w:firstLineChars="0" w:firstLine="0"/>
              <w:rPr>
                <w:rFonts w:ascii="华文中宋" w:eastAsia="华文中宋" w:hAnsi="华文中宋"/>
                <w:color w:val="000000"/>
                <w:sz w:val="28"/>
              </w:rPr>
            </w:pPr>
            <w:r w:rsidRPr="005E70C3">
              <w:rPr>
                <w:rFonts w:ascii="华文中宋" w:eastAsia="华文中宋" w:hAnsi="华文中宋" w:hint="eastAsia"/>
                <w:color w:val="000000"/>
                <w:sz w:val="28"/>
              </w:rPr>
              <w:t>邢旭东</w:t>
            </w:r>
          </w:p>
        </w:tc>
        <w:tc>
          <w:tcPr>
            <w:tcW w:w="1275" w:type="dxa"/>
            <w:gridSpan w:val="2"/>
            <w:vAlign w:val="center"/>
          </w:tcPr>
          <w:p w:rsidR="005E70C3" w:rsidRDefault="005E70C3" w:rsidP="005E70C3">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手机</w:t>
            </w:r>
          </w:p>
        </w:tc>
        <w:tc>
          <w:tcPr>
            <w:tcW w:w="3119" w:type="dxa"/>
            <w:gridSpan w:val="4"/>
            <w:vAlign w:val="center"/>
          </w:tcPr>
          <w:p w:rsidR="005E70C3" w:rsidRDefault="005E70C3" w:rsidP="005E70C3">
            <w:pPr>
              <w:widowControl w:val="0"/>
              <w:spacing w:line="340" w:lineRule="exact"/>
              <w:ind w:firstLineChars="0" w:firstLine="0"/>
              <w:rPr>
                <w:rFonts w:ascii="华文中宋" w:eastAsia="华文中宋" w:hAnsi="华文中宋"/>
                <w:color w:val="000000"/>
                <w:sz w:val="28"/>
              </w:rPr>
            </w:pPr>
            <w:r w:rsidRPr="005E70C3">
              <w:rPr>
                <w:rFonts w:ascii="华文中宋" w:eastAsia="华文中宋" w:hAnsi="华文中宋"/>
                <w:color w:val="000000"/>
                <w:sz w:val="28"/>
              </w:rPr>
              <w:t>13911995570</w:t>
            </w:r>
          </w:p>
        </w:tc>
        <w:tc>
          <w:tcPr>
            <w:tcW w:w="850" w:type="dxa"/>
            <w:vAlign w:val="center"/>
          </w:tcPr>
          <w:p w:rsidR="005E70C3" w:rsidRDefault="005E70C3" w:rsidP="005E70C3">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rsidR="005E70C3" w:rsidRDefault="005E70C3" w:rsidP="005E70C3">
            <w:pPr>
              <w:widowControl w:val="0"/>
              <w:spacing w:line="2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84883799</w:t>
            </w:r>
          </w:p>
        </w:tc>
      </w:tr>
      <w:tr w:rsidR="005E70C3" w:rsidTr="0015379E">
        <w:trPr>
          <w:cantSplit/>
          <w:trHeight w:hRule="exact" w:val="7015"/>
        </w:trPr>
        <w:tc>
          <w:tcPr>
            <w:tcW w:w="993" w:type="dxa"/>
            <w:vAlign w:val="center"/>
          </w:tcPr>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color w:val="000000"/>
                <w:sz w:val="28"/>
              </w:rPr>
              <w:t xml:space="preserve">  ︵</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5E70C3" w:rsidRDefault="005E70C3" w:rsidP="005E70C3">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color w:val="000000"/>
                <w:sz w:val="28"/>
              </w:rPr>
              <w:t xml:space="preserve">   </w:t>
            </w:r>
            <w:r>
              <w:rPr>
                <w:rFonts w:ascii="华文中宋" w:eastAsia="华文中宋" w:hAnsi="华文中宋" w:hint="eastAsia"/>
                <w:color w:val="000000"/>
                <w:sz w:val="28"/>
              </w:rPr>
              <w:t>︶</w:t>
            </w:r>
          </w:p>
        </w:tc>
        <w:tc>
          <w:tcPr>
            <w:tcW w:w="8930" w:type="dxa"/>
            <w:gridSpan w:val="11"/>
          </w:tcPr>
          <w:p w:rsidR="005E70C3" w:rsidRPr="0015379E" w:rsidRDefault="005E70C3" w:rsidP="005E70C3">
            <w:pPr>
              <w:widowControl w:val="0"/>
              <w:spacing w:line="240" w:lineRule="auto"/>
              <w:ind w:firstLine="560"/>
              <w:rPr>
                <w:rFonts w:ascii="仿宋" w:eastAsia="仿宋" w:hAnsi="仿宋"/>
                <w:color w:val="000000"/>
                <w:sz w:val="28"/>
                <w:szCs w:val="28"/>
              </w:rPr>
            </w:pPr>
            <w:r w:rsidRPr="0015379E">
              <w:rPr>
                <w:rFonts w:ascii="仿宋" w:eastAsia="仿宋" w:hAnsi="仿宋" w:hint="eastAsia"/>
                <w:color w:val="000000"/>
                <w:sz w:val="28"/>
                <w:szCs w:val="28"/>
              </w:rPr>
              <w:t>在全球新冠疫情形势下，海外高度关注中国如何实现脱贫攻坚奔小康。围绕这个海外关切，我们深入开展调研，在全国范围内广泛寻找适合对外讲述的故事和选题，最后决定聚焦中国乡村，从外籍视角出发，以“人”的故事为主体，诠释各地乡村在建设小康社会过程中的故事。</w:t>
            </w:r>
          </w:p>
          <w:p w:rsidR="005E70C3" w:rsidRPr="0015379E" w:rsidRDefault="005E70C3" w:rsidP="005E70C3">
            <w:pPr>
              <w:widowControl w:val="0"/>
              <w:spacing w:line="240" w:lineRule="auto"/>
              <w:ind w:firstLine="560"/>
              <w:rPr>
                <w:rFonts w:ascii="仿宋" w:eastAsia="仿宋" w:hAnsi="仿宋"/>
                <w:color w:val="000000"/>
                <w:sz w:val="28"/>
                <w:szCs w:val="28"/>
              </w:rPr>
            </w:pPr>
            <w:r w:rsidRPr="0015379E">
              <w:rPr>
                <w:rFonts w:ascii="仿宋" w:eastAsia="仿宋" w:hAnsi="仿宋" w:hint="eastAsia"/>
                <w:color w:val="000000"/>
                <w:sz w:val="28"/>
                <w:szCs w:val="28"/>
              </w:rPr>
              <w:t>我们由中外记者组成融媒体报道团队，实地到中国各地采访，直接参与到基层群众生产生活中，深入挖掘我国应用互联网在脱贫攻坚奔小康、乡村振兴背后的故事。我们带着两位外籍资深记者、来自美国的艾琳（Jocelyn）和来自加拿大的马修（Matt）深入甘肃陇南礼县、宁夏吴忠市同心县、内蒙古鄂尔多斯市杭锦旗、广西柳州市三江侗族自治县布央村等近10个基层乡镇和村落，从互联网医疗、电商、直播带货等角度切入，以外籍人士的一线走访，讲述当地最具代表性的故事。</w:t>
            </w:r>
          </w:p>
          <w:p w:rsidR="005E70C3" w:rsidRDefault="005E70C3" w:rsidP="005E70C3">
            <w:pPr>
              <w:widowControl w:val="0"/>
              <w:spacing w:line="240" w:lineRule="auto"/>
              <w:ind w:firstLine="560"/>
              <w:rPr>
                <w:rFonts w:ascii="仿宋_GB2312" w:eastAsia="仿宋_GB2312"/>
                <w:color w:val="000000"/>
                <w:sz w:val="28"/>
              </w:rPr>
            </w:pPr>
            <w:r w:rsidRPr="0015379E">
              <w:rPr>
                <w:rFonts w:ascii="仿宋" w:eastAsia="仿宋" w:hAnsi="仿宋" w:hint="eastAsia"/>
                <w:color w:val="000000"/>
                <w:sz w:val="28"/>
                <w:szCs w:val="28"/>
              </w:rPr>
              <w:t>秉承着“用事实说话”的原则，</w:t>
            </w:r>
            <w:r w:rsidRPr="0015379E">
              <w:rPr>
                <w:rFonts w:ascii="仿宋" w:eastAsia="仿宋" w:hAnsi="仿宋"/>
                <w:color w:val="000000"/>
                <w:sz w:val="28"/>
                <w:szCs w:val="28"/>
              </w:rPr>
              <w:t>我们</w:t>
            </w:r>
            <w:r w:rsidRPr="0015379E">
              <w:rPr>
                <w:rFonts w:ascii="仿宋" w:eastAsia="仿宋" w:hAnsi="仿宋" w:hint="eastAsia"/>
                <w:color w:val="000000"/>
                <w:sz w:val="28"/>
                <w:szCs w:val="28"/>
              </w:rPr>
              <w:t>用镜头记录下大量最鲜活的真实场景，在与各地村民对话、沟通、同劳动的过程中，跟拍和捕捉了很多细腻生动的细节和极富互联网特色的内容。团队于2021年1月3</w:t>
            </w:r>
            <w:r w:rsidRPr="0015379E">
              <w:rPr>
                <w:rFonts w:ascii="仿宋" w:eastAsia="仿宋" w:hAnsi="仿宋"/>
                <w:color w:val="000000"/>
                <w:sz w:val="28"/>
                <w:szCs w:val="28"/>
              </w:rPr>
              <w:t>0日</w:t>
            </w:r>
            <w:r w:rsidRPr="0015379E">
              <w:rPr>
                <w:rFonts w:ascii="仿宋" w:eastAsia="仿宋" w:hAnsi="仿宋" w:hint="eastAsia"/>
                <w:color w:val="000000"/>
                <w:sz w:val="28"/>
                <w:szCs w:val="28"/>
              </w:rPr>
              <w:t>推出《“晓”康之行》纪录片，通过人物命运的前后对比，以人为本、由小见大，展现互联网助推建设全面小康社会的重要作用和积极成果，纪录片全球传播量达3353万。</w:t>
            </w:r>
          </w:p>
        </w:tc>
      </w:tr>
      <w:tr w:rsidR="005E70C3" w:rsidTr="0015379E">
        <w:trPr>
          <w:cantSplit/>
          <w:trHeight w:hRule="exact" w:val="4546"/>
        </w:trPr>
        <w:tc>
          <w:tcPr>
            <w:tcW w:w="993" w:type="dxa"/>
            <w:vAlign w:val="center"/>
          </w:tcPr>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5E70C3" w:rsidRDefault="005E70C3" w:rsidP="005E70C3">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930" w:type="dxa"/>
            <w:gridSpan w:val="11"/>
          </w:tcPr>
          <w:p w:rsidR="005E70C3" w:rsidRPr="0015379E" w:rsidRDefault="0015379E" w:rsidP="005E70C3">
            <w:pPr>
              <w:widowControl w:val="0"/>
              <w:spacing w:line="240" w:lineRule="auto"/>
              <w:ind w:firstLine="560"/>
              <w:rPr>
                <w:rFonts w:ascii="仿宋" w:eastAsia="仿宋" w:hAnsi="仿宋"/>
                <w:color w:val="000000"/>
                <w:sz w:val="28"/>
                <w:szCs w:val="28"/>
              </w:rPr>
            </w:pPr>
            <w:r w:rsidRPr="0015379E">
              <w:rPr>
                <w:rFonts w:ascii="仿宋" w:eastAsia="仿宋" w:hAnsi="仿宋" w:hint="eastAsia"/>
                <w:color w:val="000000"/>
                <w:sz w:val="28"/>
                <w:szCs w:val="28"/>
              </w:rPr>
              <w:t>这部纪录片在中国日报网站和客户端首发，之后在海内外社交媒体如脸书、推特、微博等进行拆条和碎片化传播，通过人物命运的前后对比，由小见大地展现互联网助力全面小康社会建设的重要作用和积极成果，受到广大读者的喜爱和好评，纪录片全球传播量达到3353万，互动量超过3000，有海外读者评论说，这个纪录片很真实也很生动，看到这些外籍人士在中国各地乡村的实地感受，了解了一些之前不知道的故事；还有网友说，纪录片的跟拍效果不错，直播带货枸杞、在田里抓螺蛳都很有意思。</w:t>
            </w:r>
          </w:p>
        </w:tc>
      </w:tr>
      <w:tr w:rsidR="005E70C3" w:rsidTr="0015379E">
        <w:trPr>
          <w:cantSplit/>
          <w:trHeight w:hRule="exact" w:val="4681"/>
        </w:trPr>
        <w:tc>
          <w:tcPr>
            <w:tcW w:w="993" w:type="dxa"/>
            <w:vAlign w:val="center"/>
          </w:tcPr>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推</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荐</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理</w:t>
            </w:r>
          </w:p>
          <w:p w:rsidR="005E70C3" w:rsidRDefault="005E70C3" w:rsidP="005E70C3">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930" w:type="dxa"/>
            <w:gridSpan w:val="11"/>
          </w:tcPr>
          <w:p w:rsidR="005E70C3" w:rsidRPr="0015379E" w:rsidRDefault="0015379E" w:rsidP="005E70C3">
            <w:pPr>
              <w:widowControl w:val="0"/>
              <w:spacing w:line="240" w:lineRule="auto"/>
              <w:ind w:firstLineChars="150" w:firstLine="420"/>
              <w:rPr>
                <w:rFonts w:ascii="仿宋" w:eastAsia="仿宋" w:hAnsi="仿宋"/>
                <w:bCs/>
                <w:color w:val="000000"/>
                <w:sz w:val="28"/>
                <w:szCs w:val="28"/>
              </w:rPr>
            </w:pPr>
            <w:r w:rsidRPr="0015379E">
              <w:rPr>
                <w:rFonts w:ascii="仿宋" w:eastAsia="仿宋" w:hAnsi="仿宋" w:hint="eastAsia"/>
                <w:bCs/>
                <w:color w:val="000000"/>
                <w:sz w:val="28"/>
                <w:szCs w:val="28"/>
              </w:rPr>
              <w:t>这部纪录片全程通过外籍人士在中国乡村的亲历、实地感受和体验，生动鲜活地讲述了各地老百姓脱贫攻坚奔小康的故事，通过外籍人士在乡村直播带货、采茶、做螺蛳粉等，以实地的大量跟拍，展示真实、立体、全面的中国，以事实说话，以纪实手法展现，结构严谨，内容细腻、具有较强的新闻性、思想性和艺术性，是纪录片中的代表作。</w:t>
            </w:r>
          </w:p>
          <w:p w:rsidR="0015379E" w:rsidRDefault="0015379E" w:rsidP="005E70C3">
            <w:pPr>
              <w:widowControl w:val="0"/>
              <w:spacing w:line="240" w:lineRule="auto"/>
              <w:ind w:firstLineChars="150" w:firstLine="316"/>
              <w:rPr>
                <w:rFonts w:ascii="仿宋" w:eastAsia="仿宋" w:hAnsi="仿宋"/>
                <w:b/>
                <w:color w:val="000000"/>
                <w:szCs w:val="21"/>
              </w:rPr>
            </w:pPr>
          </w:p>
          <w:p w:rsidR="0015379E" w:rsidRDefault="0015379E" w:rsidP="005E70C3">
            <w:pPr>
              <w:widowControl w:val="0"/>
              <w:spacing w:line="240" w:lineRule="auto"/>
              <w:ind w:firstLineChars="150" w:firstLine="316"/>
              <w:rPr>
                <w:rFonts w:ascii="仿宋" w:eastAsia="仿宋" w:hAnsi="仿宋"/>
                <w:b/>
                <w:color w:val="000000"/>
                <w:szCs w:val="21"/>
              </w:rPr>
            </w:pPr>
          </w:p>
          <w:p w:rsidR="005E70C3" w:rsidRDefault="005E70C3" w:rsidP="005E70C3">
            <w:pPr>
              <w:widowControl w:val="0"/>
              <w:spacing w:line="240" w:lineRule="auto"/>
              <w:ind w:firstLineChars="150" w:firstLine="316"/>
              <w:rPr>
                <w:rFonts w:ascii="仿宋" w:eastAsia="仿宋" w:hAnsi="仿宋"/>
                <w:b/>
                <w:color w:val="000000"/>
                <w:szCs w:val="21"/>
              </w:rPr>
            </w:pPr>
          </w:p>
          <w:p w:rsidR="005E70C3" w:rsidRDefault="005E70C3" w:rsidP="005E70C3">
            <w:pPr>
              <w:widowControl w:val="0"/>
              <w:spacing w:line="240" w:lineRule="auto"/>
              <w:ind w:firstLineChars="150" w:firstLine="316"/>
              <w:rPr>
                <w:rFonts w:ascii="仿宋" w:eastAsia="仿宋" w:hAnsi="仿宋"/>
                <w:b/>
                <w:color w:val="000000"/>
                <w:szCs w:val="21"/>
              </w:rPr>
            </w:pPr>
            <w:r>
              <w:rPr>
                <w:rFonts w:ascii="仿宋" w:eastAsia="仿宋" w:hAnsi="仿宋" w:hint="eastAsia"/>
                <w:b/>
                <w:color w:val="000000"/>
                <w:szCs w:val="21"/>
              </w:rPr>
              <w:t xml:space="preserve">推荐人（两名）签名：                             自荐、他荐人签名：  </w:t>
            </w:r>
            <w:r>
              <w:rPr>
                <w:rFonts w:ascii="仿宋" w:eastAsia="仿宋" w:hAnsi="仿宋" w:hint="eastAsia"/>
                <w:color w:val="000000"/>
                <w:szCs w:val="21"/>
              </w:rPr>
              <w:t xml:space="preserve">  </w:t>
            </w:r>
          </w:p>
          <w:p w:rsidR="0015379E" w:rsidRDefault="0015379E" w:rsidP="005E70C3">
            <w:pPr>
              <w:widowControl w:val="0"/>
              <w:spacing w:line="240" w:lineRule="auto"/>
              <w:ind w:firstLine="420"/>
              <w:rPr>
                <w:rFonts w:ascii="仿宋" w:eastAsia="仿宋" w:hAnsi="仿宋"/>
                <w:color w:val="000000"/>
                <w:szCs w:val="21"/>
              </w:rPr>
            </w:pPr>
          </w:p>
          <w:p w:rsidR="0015379E" w:rsidRDefault="0015379E" w:rsidP="005E70C3">
            <w:pPr>
              <w:widowControl w:val="0"/>
              <w:spacing w:line="240" w:lineRule="auto"/>
              <w:ind w:firstLine="420"/>
              <w:rPr>
                <w:rFonts w:ascii="仿宋" w:eastAsia="仿宋" w:hAnsi="仿宋"/>
                <w:color w:val="000000"/>
                <w:szCs w:val="21"/>
              </w:rPr>
            </w:pPr>
          </w:p>
          <w:p w:rsidR="0015379E" w:rsidRDefault="0015379E" w:rsidP="005E70C3">
            <w:pPr>
              <w:widowControl w:val="0"/>
              <w:spacing w:line="240" w:lineRule="auto"/>
              <w:ind w:firstLine="420"/>
              <w:rPr>
                <w:rFonts w:ascii="仿宋" w:eastAsia="仿宋" w:hAnsi="仿宋"/>
                <w:color w:val="000000"/>
                <w:szCs w:val="21"/>
              </w:rPr>
            </w:pPr>
          </w:p>
          <w:p w:rsidR="0015379E" w:rsidRDefault="0015379E" w:rsidP="005E70C3">
            <w:pPr>
              <w:widowControl w:val="0"/>
              <w:spacing w:line="240" w:lineRule="auto"/>
              <w:ind w:firstLine="420"/>
              <w:rPr>
                <w:rFonts w:ascii="仿宋" w:eastAsia="仿宋" w:hAnsi="仿宋"/>
                <w:color w:val="000000"/>
                <w:szCs w:val="21"/>
              </w:rPr>
            </w:pPr>
          </w:p>
          <w:p w:rsidR="005E70C3" w:rsidRDefault="005E70C3" w:rsidP="005E70C3">
            <w:pPr>
              <w:widowControl w:val="0"/>
              <w:spacing w:line="240" w:lineRule="auto"/>
              <w:ind w:firstLine="422"/>
              <w:rPr>
                <w:rFonts w:ascii="仿宋_GB2312" w:eastAsia="仿宋_GB2312"/>
                <w:color w:val="000000"/>
                <w:sz w:val="28"/>
              </w:rPr>
            </w:pPr>
            <w:r>
              <w:rPr>
                <w:rFonts w:ascii="仿宋" w:eastAsia="仿宋" w:hAnsi="仿宋" w:hint="eastAsia"/>
                <w:b/>
                <w:color w:val="000000"/>
                <w:szCs w:val="21"/>
              </w:rPr>
              <w:t xml:space="preserve">2022年    月    日 </w:t>
            </w:r>
            <w:r>
              <w:rPr>
                <w:rFonts w:ascii="仿宋" w:eastAsia="仿宋" w:hAnsi="仿宋" w:hint="eastAsia"/>
                <w:color w:val="000000"/>
                <w:szCs w:val="21"/>
              </w:rPr>
              <w:t xml:space="preserve">                               </w:t>
            </w:r>
            <w:r>
              <w:rPr>
                <w:rFonts w:ascii="仿宋" w:eastAsia="仿宋" w:hAnsi="仿宋" w:hint="eastAsia"/>
                <w:b/>
                <w:color w:val="000000"/>
                <w:szCs w:val="21"/>
              </w:rPr>
              <w:t xml:space="preserve"> 2022年   月   日</w:t>
            </w:r>
          </w:p>
        </w:tc>
      </w:tr>
      <w:tr w:rsidR="005E70C3">
        <w:trPr>
          <w:cantSplit/>
          <w:trHeight w:hRule="exact" w:val="2271"/>
        </w:trPr>
        <w:tc>
          <w:tcPr>
            <w:tcW w:w="993" w:type="dxa"/>
            <w:tcBorders>
              <w:bottom w:val="single" w:sz="4" w:space="0" w:color="auto"/>
            </w:tcBorders>
            <w:vAlign w:val="center"/>
          </w:tcPr>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审核</w:t>
            </w:r>
          </w:p>
          <w:p w:rsidR="005E70C3" w:rsidRDefault="005E70C3" w:rsidP="005E70C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单位</w:t>
            </w:r>
          </w:p>
          <w:p w:rsidR="005E70C3" w:rsidRDefault="005E70C3" w:rsidP="005E70C3">
            <w:pPr>
              <w:widowControl w:val="0"/>
              <w:spacing w:line="380" w:lineRule="exact"/>
              <w:ind w:firstLineChars="0" w:firstLine="0"/>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930" w:type="dxa"/>
            <w:gridSpan w:val="11"/>
            <w:tcBorders>
              <w:bottom w:val="single" w:sz="4" w:space="0" w:color="auto"/>
            </w:tcBorders>
          </w:tcPr>
          <w:p w:rsidR="005E70C3" w:rsidRPr="0015379E" w:rsidRDefault="0015379E" w:rsidP="005E70C3">
            <w:pPr>
              <w:widowControl w:val="0"/>
              <w:spacing w:line="240" w:lineRule="auto"/>
              <w:ind w:firstLine="560"/>
              <w:jc w:val="both"/>
              <w:rPr>
                <w:rFonts w:ascii="仿宋" w:eastAsia="仿宋" w:hAnsi="仿宋"/>
                <w:bCs/>
                <w:color w:val="000000"/>
                <w:sz w:val="28"/>
                <w:szCs w:val="28"/>
              </w:rPr>
            </w:pPr>
            <w:r w:rsidRPr="0015379E">
              <w:rPr>
                <w:rFonts w:ascii="仿宋" w:eastAsia="仿宋" w:hAnsi="仿宋" w:hint="eastAsia"/>
                <w:bCs/>
                <w:color w:val="000000"/>
                <w:sz w:val="28"/>
                <w:szCs w:val="28"/>
              </w:rPr>
              <w:t>同意</w:t>
            </w:r>
            <w:r>
              <w:rPr>
                <w:rFonts w:ascii="仿宋" w:eastAsia="仿宋" w:hAnsi="仿宋" w:hint="eastAsia"/>
                <w:bCs/>
                <w:color w:val="000000"/>
                <w:sz w:val="28"/>
                <w:szCs w:val="28"/>
              </w:rPr>
              <w:t>报送</w:t>
            </w:r>
            <w:r w:rsidRPr="0015379E">
              <w:rPr>
                <w:rFonts w:ascii="仿宋" w:eastAsia="仿宋" w:hAnsi="仿宋" w:hint="eastAsia"/>
                <w:bCs/>
                <w:color w:val="000000"/>
                <w:sz w:val="28"/>
                <w:szCs w:val="28"/>
              </w:rPr>
              <w:t>。</w:t>
            </w:r>
          </w:p>
          <w:p w:rsidR="0015379E" w:rsidRDefault="0015379E" w:rsidP="005E70C3">
            <w:pPr>
              <w:widowControl w:val="0"/>
              <w:spacing w:line="240" w:lineRule="auto"/>
              <w:ind w:firstLineChars="2850" w:firstLine="5658"/>
              <w:rPr>
                <w:rFonts w:ascii="仿宋" w:eastAsia="仿宋" w:hAnsi="仿宋"/>
                <w:color w:val="000000"/>
                <w:w w:val="95"/>
                <w:szCs w:val="21"/>
              </w:rPr>
            </w:pPr>
          </w:p>
          <w:p w:rsidR="0015379E" w:rsidRDefault="0015379E" w:rsidP="005E70C3">
            <w:pPr>
              <w:widowControl w:val="0"/>
              <w:spacing w:line="240" w:lineRule="auto"/>
              <w:ind w:firstLineChars="2850" w:firstLine="5658"/>
              <w:rPr>
                <w:rFonts w:ascii="仿宋" w:eastAsia="仿宋" w:hAnsi="仿宋"/>
                <w:color w:val="000000"/>
                <w:w w:val="95"/>
                <w:szCs w:val="21"/>
              </w:rPr>
            </w:pPr>
          </w:p>
          <w:p w:rsidR="0015379E" w:rsidRDefault="0015379E" w:rsidP="005E70C3">
            <w:pPr>
              <w:widowControl w:val="0"/>
              <w:spacing w:line="240" w:lineRule="auto"/>
              <w:ind w:firstLineChars="2850" w:firstLine="5658"/>
              <w:rPr>
                <w:rFonts w:ascii="仿宋" w:eastAsia="仿宋" w:hAnsi="仿宋"/>
                <w:color w:val="000000"/>
                <w:w w:val="95"/>
                <w:szCs w:val="21"/>
              </w:rPr>
            </w:pPr>
          </w:p>
          <w:p w:rsidR="005E70C3" w:rsidRDefault="005E70C3" w:rsidP="0015379E">
            <w:pPr>
              <w:widowControl w:val="0"/>
              <w:spacing w:line="240" w:lineRule="auto"/>
              <w:ind w:firstLineChars="0" w:firstLine="0"/>
              <w:rPr>
                <w:rFonts w:ascii="仿宋" w:eastAsia="仿宋" w:hAnsi="仿宋"/>
                <w:color w:val="000000"/>
                <w:szCs w:val="21"/>
              </w:rPr>
            </w:pPr>
          </w:p>
          <w:p w:rsidR="005E70C3" w:rsidRDefault="005E70C3" w:rsidP="005E70C3">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w:t>
            </w:r>
          </w:p>
          <w:p w:rsidR="005E70C3" w:rsidRDefault="005E70C3" w:rsidP="005E70C3">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w:t>
            </w:r>
            <w:r>
              <w:rPr>
                <w:rFonts w:ascii="仿宋" w:eastAsia="仿宋" w:hAnsi="仿宋" w:hint="eastAsia"/>
                <w:b/>
                <w:color w:val="000000"/>
                <w:szCs w:val="21"/>
              </w:rPr>
              <w:t>2022年    月    日</w:t>
            </w:r>
          </w:p>
          <w:p w:rsidR="005E70C3" w:rsidRDefault="005E70C3" w:rsidP="005E70C3">
            <w:pPr>
              <w:widowControl w:val="0"/>
              <w:spacing w:line="240" w:lineRule="auto"/>
              <w:ind w:firstLineChars="0" w:firstLine="0"/>
              <w:jc w:val="both"/>
              <w:rPr>
                <w:rFonts w:ascii="仿宋" w:eastAsia="仿宋" w:hAnsi="仿宋"/>
                <w:color w:val="000000"/>
                <w:w w:val="95"/>
                <w:szCs w:val="21"/>
              </w:rPr>
            </w:pPr>
          </w:p>
        </w:tc>
      </w:tr>
      <w:tr w:rsidR="005E70C3">
        <w:trPr>
          <w:cantSplit/>
          <w:trHeight w:hRule="exact" w:val="611"/>
        </w:trPr>
        <w:tc>
          <w:tcPr>
            <w:tcW w:w="9923" w:type="dxa"/>
            <w:gridSpan w:val="12"/>
            <w:tcBorders>
              <w:left w:val="nil"/>
              <w:bottom w:val="nil"/>
              <w:right w:val="nil"/>
            </w:tcBorders>
            <w:vAlign w:val="center"/>
          </w:tcPr>
          <w:p w:rsidR="005E70C3" w:rsidRDefault="005E70C3" w:rsidP="005E70C3">
            <w:pPr>
              <w:widowControl w:val="0"/>
              <w:spacing w:line="400" w:lineRule="exact"/>
              <w:ind w:firstLineChars="0" w:firstLine="0"/>
              <w:rPr>
                <w:rFonts w:ascii="华文中宋" w:eastAsia="华文中宋" w:hAnsi="华文中宋"/>
                <w:color w:val="000000"/>
                <w:sz w:val="28"/>
                <w:szCs w:val="28"/>
              </w:rPr>
            </w:pPr>
            <w:r>
              <w:rPr>
                <w:rFonts w:ascii="楷体" w:eastAsia="楷体" w:hAnsi="楷体" w:hint="eastAsia"/>
                <w:color w:val="000000"/>
                <w:sz w:val="28"/>
                <w:szCs w:val="28"/>
              </w:rPr>
              <w:t>此表可从中国记协网www.zgjx.cn下载。</w:t>
            </w:r>
          </w:p>
        </w:tc>
      </w:tr>
    </w:tbl>
    <w:p w:rsidR="006D7FE1" w:rsidRDefault="006D7FE1" w:rsidP="005E70C3">
      <w:pPr>
        <w:widowControl w:val="0"/>
        <w:ind w:firstLineChars="0" w:firstLine="0"/>
        <w:rPr>
          <w:rFonts w:ascii="楷体" w:eastAsia="楷体" w:hAnsi="楷体"/>
          <w:color w:val="000000"/>
          <w:sz w:val="28"/>
        </w:rPr>
        <w:sectPr w:rsidR="006D7FE1">
          <w:headerReference w:type="even" r:id="rId15"/>
          <w:headerReference w:type="default" r:id="rId16"/>
          <w:pgSz w:w="11906" w:h="16838"/>
          <w:pgMar w:top="1440" w:right="1247" w:bottom="1440" w:left="1247" w:header="851" w:footer="1418" w:gutter="0"/>
          <w:cols w:space="425"/>
          <w:docGrid w:type="lines" w:linePitch="312"/>
        </w:sectPr>
      </w:pPr>
    </w:p>
    <w:p w:rsidR="006D7FE1" w:rsidRDefault="006D7FE1" w:rsidP="0015379E">
      <w:pPr>
        <w:widowControl w:val="0"/>
        <w:spacing w:after="100" w:afterAutospacing="1" w:line="440" w:lineRule="exact"/>
        <w:ind w:firstLineChars="0" w:firstLine="0"/>
        <w:rPr>
          <w:rFonts w:ascii="楷体" w:eastAsia="楷体" w:hAnsi="楷体"/>
          <w:color w:val="000000"/>
          <w:sz w:val="28"/>
          <w:szCs w:val="28"/>
        </w:rPr>
      </w:pPr>
    </w:p>
    <w:sectPr w:rsidR="006D7FE1" w:rsidSect="005E70C3">
      <w:headerReference w:type="default" r:id="rId17"/>
      <w:pgSz w:w="11906" w:h="16838"/>
      <w:pgMar w:top="1701" w:right="1418" w:bottom="136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01" w:rsidRDefault="001A3801">
      <w:pPr>
        <w:spacing w:line="240" w:lineRule="auto"/>
        <w:ind w:firstLine="420"/>
      </w:pPr>
      <w:r>
        <w:separator/>
      </w:r>
    </w:p>
  </w:endnote>
  <w:endnote w:type="continuationSeparator" w:id="0">
    <w:p w:rsidR="001A3801" w:rsidRDefault="001A380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7E" w:rsidRDefault="007D727E" w:rsidP="007D727E">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E1" w:rsidRDefault="00F15C3F">
    <w:pPr>
      <w:pStyle w:val="a8"/>
      <w:framePr w:wrap="around" w:vAnchor="text" w:hAnchor="page" w:x="9316" w:y="-17"/>
      <w:ind w:firstLine="560"/>
      <w:rPr>
        <w:rStyle w:val="ac"/>
        <w:sz w:val="28"/>
      </w:rPr>
    </w:pPr>
    <w:r>
      <w:rPr>
        <w:rStyle w:val="ac"/>
        <w:rFonts w:hint="eastAsia"/>
        <w:sz w:val="28"/>
      </w:rPr>
      <w:t>—</w:t>
    </w:r>
    <w:r w:rsidR="00902E11">
      <w:rPr>
        <w:rStyle w:val="ac"/>
        <w:sz w:val="28"/>
      </w:rPr>
      <w:fldChar w:fldCharType="begin"/>
    </w:r>
    <w:r>
      <w:rPr>
        <w:rStyle w:val="ac"/>
        <w:sz w:val="28"/>
      </w:rPr>
      <w:instrText xml:space="preserve">PAGE  </w:instrText>
    </w:r>
    <w:r w:rsidR="00902E11">
      <w:rPr>
        <w:rStyle w:val="ac"/>
        <w:sz w:val="28"/>
      </w:rPr>
      <w:fldChar w:fldCharType="separate"/>
    </w:r>
    <w:r w:rsidR="007D727E">
      <w:rPr>
        <w:rStyle w:val="ac"/>
        <w:noProof/>
        <w:sz w:val="28"/>
      </w:rPr>
      <w:t>3</w:t>
    </w:r>
    <w:r w:rsidR="00902E11">
      <w:rPr>
        <w:rStyle w:val="ac"/>
        <w:sz w:val="28"/>
      </w:rPr>
      <w:fldChar w:fldCharType="end"/>
    </w:r>
    <w:r>
      <w:rPr>
        <w:rStyle w:val="ac"/>
        <w:rFonts w:hint="eastAsia"/>
        <w:sz w:val="28"/>
      </w:rPr>
      <w:t>—</w:t>
    </w:r>
  </w:p>
  <w:p w:rsidR="006D7FE1" w:rsidRDefault="006D7FE1">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7E" w:rsidRDefault="007D727E" w:rsidP="007D727E">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01" w:rsidRDefault="001A3801">
      <w:pPr>
        <w:spacing w:line="240" w:lineRule="auto"/>
        <w:ind w:firstLine="420"/>
      </w:pPr>
      <w:r>
        <w:separator/>
      </w:r>
    </w:p>
  </w:footnote>
  <w:footnote w:type="continuationSeparator" w:id="0">
    <w:p w:rsidR="001A3801" w:rsidRDefault="001A380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7E" w:rsidRDefault="007D727E" w:rsidP="007D727E">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E1" w:rsidRDefault="006D7FE1">
    <w:pPr>
      <w:pStyle w:val="30"/>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7E" w:rsidRDefault="007D727E" w:rsidP="007D727E">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E1" w:rsidRDefault="006D7FE1">
    <w:pPr>
      <w:pStyle w:val="30"/>
      <w:spacing w:after="0" w:line="320" w:lineRule="exact"/>
      <w:ind w:firstLine="602"/>
      <w:rPr>
        <w:rFonts w:ascii="楷体" w:eastAsia="楷体" w:hAnsi="楷体"/>
        <w:b/>
        <w:sz w:val="30"/>
        <w:szCs w:val="3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E1" w:rsidRDefault="00F15C3F">
    <w:pPr>
      <w:pStyle w:val="30"/>
      <w:spacing w:after="0" w:line="320" w:lineRule="exact"/>
      <w:ind w:firstLine="602"/>
      <w:rPr>
        <w:rFonts w:ascii="楷体" w:eastAsia="楷体" w:hAnsi="楷体"/>
        <w:b/>
        <w:sz w:val="30"/>
        <w:szCs w:val="30"/>
      </w:rPr>
    </w:pPr>
    <w:r>
      <w:rPr>
        <w:rFonts w:ascii="楷体" w:eastAsia="楷体" w:hAnsi="楷体" w:hint="eastAsia"/>
        <w:b/>
        <w:sz w:val="30"/>
        <w:szCs w:val="30"/>
      </w:rPr>
      <w:t>附件6</w:t>
    </w:r>
  </w:p>
  <w:p w:rsidR="006D7FE1" w:rsidRDefault="006D7FE1">
    <w:pPr>
      <w:pStyle w:val="a9"/>
      <w:pBdr>
        <w:bottom w:val="none" w:sz="0" w:space="0" w:color="auto"/>
      </w:pBdr>
      <w:ind w:firstLine="36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E1" w:rsidRDefault="006D7FE1">
    <w:pPr>
      <w:pStyle w:val="30"/>
      <w:spacing w:after="0" w:line="320" w:lineRule="exact"/>
      <w:ind w:firstLine="602"/>
      <w:rPr>
        <w:rFonts w:ascii="楷体" w:eastAsia="楷体" w:hAnsi="楷体"/>
        <w:b/>
        <w:sz w:val="30"/>
        <w:szCs w:val="3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E1" w:rsidRDefault="006D7FE1">
    <w:pPr>
      <w:pStyle w:val="30"/>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0C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79E"/>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801"/>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0C3"/>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D7FE1"/>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D727E"/>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2E11"/>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5C3F"/>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32440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E11"/>
    <w:pPr>
      <w:spacing w:line="560" w:lineRule="exact"/>
      <w:ind w:firstLineChars="200" w:firstLine="200"/>
    </w:pPr>
    <w:rPr>
      <w:kern w:val="2"/>
      <w:sz w:val="21"/>
    </w:rPr>
  </w:style>
  <w:style w:type="paragraph" w:styleId="2">
    <w:name w:val="heading 2"/>
    <w:basedOn w:val="a"/>
    <w:next w:val="a"/>
    <w:link w:val="2Char"/>
    <w:uiPriority w:val="9"/>
    <w:qFormat/>
    <w:rsid w:val="00902E1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902E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902E11"/>
  </w:style>
  <w:style w:type="paragraph" w:styleId="30">
    <w:name w:val="Body Text 3"/>
    <w:basedOn w:val="a"/>
    <w:link w:val="3Char0"/>
    <w:uiPriority w:val="99"/>
    <w:unhideWhenUsed/>
    <w:rsid w:val="00902E11"/>
    <w:pPr>
      <w:spacing w:after="120"/>
    </w:pPr>
    <w:rPr>
      <w:sz w:val="16"/>
      <w:szCs w:val="16"/>
    </w:rPr>
  </w:style>
  <w:style w:type="paragraph" w:styleId="a4">
    <w:name w:val="Body Text"/>
    <w:basedOn w:val="a"/>
    <w:rsid w:val="00902E11"/>
    <w:pPr>
      <w:spacing w:after="120"/>
    </w:pPr>
    <w:rPr>
      <w:szCs w:val="24"/>
    </w:rPr>
  </w:style>
  <w:style w:type="paragraph" w:styleId="a5">
    <w:name w:val="Body Text Indent"/>
    <w:basedOn w:val="a"/>
    <w:rsid w:val="00902E11"/>
    <w:pPr>
      <w:ind w:firstLine="600"/>
    </w:pPr>
    <w:rPr>
      <w:rFonts w:ascii="仿宋_GB2312" w:eastAsia="仿宋_GB2312"/>
      <w:sz w:val="30"/>
    </w:rPr>
  </w:style>
  <w:style w:type="paragraph" w:styleId="a6">
    <w:name w:val="Date"/>
    <w:basedOn w:val="a"/>
    <w:next w:val="a"/>
    <w:link w:val="Char0"/>
    <w:rsid w:val="00902E11"/>
    <w:pPr>
      <w:ind w:leftChars="2500" w:left="100"/>
    </w:pPr>
  </w:style>
  <w:style w:type="paragraph" w:styleId="a7">
    <w:name w:val="Balloon Text"/>
    <w:basedOn w:val="a"/>
    <w:link w:val="Char1"/>
    <w:rsid w:val="00902E11"/>
    <w:rPr>
      <w:sz w:val="18"/>
      <w:szCs w:val="18"/>
    </w:rPr>
  </w:style>
  <w:style w:type="paragraph" w:styleId="a8">
    <w:name w:val="footer"/>
    <w:basedOn w:val="a"/>
    <w:rsid w:val="00902E11"/>
    <w:pPr>
      <w:tabs>
        <w:tab w:val="center" w:pos="4153"/>
        <w:tab w:val="right" w:pos="8306"/>
      </w:tabs>
      <w:snapToGrid w:val="0"/>
    </w:pPr>
    <w:rPr>
      <w:sz w:val="18"/>
    </w:rPr>
  </w:style>
  <w:style w:type="paragraph" w:styleId="a9">
    <w:name w:val="header"/>
    <w:basedOn w:val="a"/>
    <w:link w:val="Char2"/>
    <w:rsid w:val="00902E11"/>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Char3"/>
    <w:rsid w:val="00902E11"/>
    <w:rPr>
      <w:b/>
      <w:bCs/>
    </w:rPr>
  </w:style>
  <w:style w:type="table" w:styleId="ab">
    <w:name w:val="Table Grid"/>
    <w:basedOn w:val="a1"/>
    <w:uiPriority w:val="59"/>
    <w:rsid w:val="00902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902E11"/>
  </w:style>
  <w:style w:type="character" w:styleId="ad">
    <w:name w:val="Hyperlink"/>
    <w:uiPriority w:val="99"/>
    <w:unhideWhenUsed/>
    <w:rsid w:val="00902E11"/>
    <w:rPr>
      <w:color w:val="0000FF"/>
      <w:u w:val="single"/>
    </w:rPr>
  </w:style>
  <w:style w:type="character" w:styleId="ae">
    <w:name w:val="annotation reference"/>
    <w:rsid w:val="00902E11"/>
    <w:rPr>
      <w:sz w:val="21"/>
      <w:szCs w:val="21"/>
    </w:rPr>
  </w:style>
  <w:style w:type="paragraph" w:customStyle="1" w:styleId="CharChar2CharCharCharChar">
    <w:name w:val="Char Char2 Char Char Char Char"/>
    <w:basedOn w:val="a"/>
    <w:rsid w:val="00902E11"/>
    <w:rPr>
      <w:rFonts w:ascii="仿宋_GB2312" w:eastAsia="仿宋_GB2312"/>
      <w:b/>
      <w:sz w:val="32"/>
      <w:szCs w:val="32"/>
    </w:rPr>
  </w:style>
  <w:style w:type="character" w:customStyle="1" w:styleId="Char1">
    <w:name w:val="批注框文本 Char"/>
    <w:link w:val="a7"/>
    <w:rsid w:val="00902E11"/>
    <w:rPr>
      <w:kern w:val="2"/>
      <w:sz w:val="18"/>
      <w:szCs w:val="18"/>
    </w:rPr>
  </w:style>
  <w:style w:type="character" w:customStyle="1" w:styleId="Char0">
    <w:name w:val="日期 Char"/>
    <w:link w:val="a6"/>
    <w:rsid w:val="00902E11"/>
    <w:rPr>
      <w:kern w:val="2"/>
      <w:sz w:val="21"/>
    </w:rPr>
  </w:style>
  <w:style w:type="character" w:customStyle="1" w:styleId="apple-style-span">
    <w:name w:val="apple-style-span"/>
    <w:rsid w:val="00902E11"/>
  </w:style>
  <w:style w:type="paragraph" w:customStyle="1" w:styleId="1">
    <w:name w:val="修订1"/>
    <w:hidden/>
    <w:uiPriority w:val="99"/>
    <w:semiHidden/>
    <w:rsid w:val="00902E11"/>
    <w:pPr>
      <w:spacing w:line="560" w:lineRule="exact"/>
      <w:ind w:firstLineChars="200" w:firstLine="200"/>
    </w:pPr>
    <w:rPr>
      <w:kern w:val="2"/>
      <w:sz w:val="21"/>
    </w:rPr>
  </w:style>
  <w:style w:type="character" w:customStyle="1" w:styleId="Char">
    <w:name w:val="批注文字 Char"/>
    <w:link w:val="a3"/>
    <w:rsid w:val="00902E11"/>
    <w:rPr>
      <w:kern w:val="2"/>
      <w:sz w:val="21"/>
    </w:rPr>
  </w:style>
  <w:style w:type="character" w:customStyle="1" w:styleId="Char3">
    <w:name w:val="批注主题 Char"/>
    <w:link w:val="aa"/>
    <w:rsid w:val="00902E11"/>
    <w:rPr>
      <w:b/>
      <w:bCs/>
      <w:kern w:val="2"/>
      <w:sz w:val="21"/>
    </w:rPr>
  </w:style>
  <w:style w:type="paragraph" w:customStyle="1" w:styleId="CharChar2">
    <w:name w:val="Char Char2"/>
    <w:basedOn w:val="a"/>
    <w:rsid w:val="00902E11"/>
    <w:rPr>
      <w:rFonts w:ascii="仿宋_GB2312" w:eastAsia="仿宋_GB2312"/>
      <w:b/>
      <w:sz w:val="32"/>
      <w:szCs w:val="32"/>
    </w:rPr>
  </w:style>
  <w:style w:type="character" w:customStyle="1" w:styleId="2Char">
    <w:name w:val="标题 2 Char"/>
    <w:link w:val="2"/>
    <w:uiPriority w:val="9"/>
    <w:rsid w:val="00902E11"/>
    <w:rPr>
      <w:rFonts w:ascii="Cambria" w:hAnsi="Cambria"/>
      <w:b/>
      <w:bCs/>
      <w:kern w:val="2"/>
      <w:sz w:val="32"/>
      <w:szCs w:val="32"/>
    </w:rPr>
  </w:style>
  <w:style w:type="paragraph" w:customStyle="1" w:styleId="CharChar9CharCharCharChar">
    <w:name w:val="Char Char9 Char Char Char Char"/>
    <w:basedOn w:val="a"/>
    <w:rsid w:val="00902E11"/>
    <w:rPr>
      <w:rFonts w:ascii="仿宋_GB2312" w:eastAsia="仿宋_GB2312"/>
      <w:b/>
      <w:sz w:val="32"/>
      <w:szCs w:val="32"/>
    </w:rPr>
  </w:style>
  <w:style w:type="paragraph" w:customStyle="1" w:styleId="CharChar9">
    <w:name w:val="Char Char9"/>
    <w:basedOn w:val="a"/>
    <w:rsid w:val="00902E11"/>
    <w:rPr>
      <w:rFonts w:ascii="仿宋_GB2312" w:eastAsia="仿宋_GB2312"/>
      <w:b/>
      <w:sz w:val="32"/>
      <w:szCs w:val="32"/>
    </w:rPr>
  </w:style>
  <w:style w:type="character" w:customStyle="1" w:styleId="3Char">
    <w:name w:val="标题 3 Char"/>
    <w:link w:val="3"/>
    <w:uiPriority w:val="9"/>
    <w:rsid w:val="00902E11"/>
    <w:rPr>
      <w:b/>
      <w:bCs/>
      <w:kern w:val="2"/>
      <w:sz w:val="32"/>
      <w:szCs w:val="32"/>
    </w:rPr>
  </w:style>
  <w:style w:type="character" w:customStyle="1" w:styleId="3Char0">
    <w:name w:val="正文文本 3 Char"/>
    <w:link w:val="30"/>
    <w:uiPriority w:val="99"/>
    <w:rsid w:val="00902E11"/>
    <w:rPr>
      <w:kern w:val="2"/>
      <w:sz w:val="16"/>
      <w:szCs w:val="16"/>
    </w:rPr>
  </w:style>
  <w:style w:type="character" w:customStyle="1" w:styleId="Char2">
    <w:name w:val="页眉 Char"/>
    <w:link w:val="a9"/>
    <w:rsid w:val="00902E11"/>
    <w:rPr>
      <w:kern w:val="2"/>
      <w:sz w:val="18"/>
    </w:rPr>
  </w:style>
  <w:style w:type="paragraph" w:customStyle="1" w:styleId="CharChar9CharChar">
    <w:name w:val="Char Char9 Char Char"/>
    <w:basedOn w:val="a"/>
    <w:rsid w:val="00902E11"/>
    <w:rPr>
      <w:rFonts w:ascii="仿宋_GB2312" w:eastAsia="仿宋_GB2312"/>
      <w:b/>
      <w:sz w:val="32"/>
      <w:szCs w:val="32"/>
    </w:rPr>
  </w:style>
  <w:style w:type="paragraph" w:styleId="af">
    <w:name w:val="List Paragraph"/>
    <w:basedOn w:val="a"/>
    <w:uiPriority w:val="34"/>
    <w:qFormat/>
    <w:rsid w:val="00902E11"/>
    <w:pPr>
      <w:ind w:firstLine="420"/>
    </w:pPr>
  </w:style>
  <w:style w:type="character" w:customStyle="1" w:styleId="10">
    <w:name w:val="未处理的提及1"/>
    <w:basedOn w:val="a0"/>
    <w:uiPriority w:val="99"/>
    <w:semiHidden/>
    <w:unhideWhenUsed/>
    <w:rsid w:val="00902E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9F918-6B15-4D48-96B4-6A19AC4F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1925</Characters>
  <Application>Microsoft Office Word</Application>
  <DocSecurity>0</DocSecurity>
  <Lines>16</Lines>
  <Paragraphs>4</Paragraphs>
  <ScaleCrop>false</ScaleCrop>
  <Company>w</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zhangchunyan</cp:lastModifiedBy>
  <cp:revision>2</cp:revision>
  <cp:lastPrinted>2022-04-22T07:55:00Z</cp:lastPrinted>
  <dcterms:created xsi:type="dcterms:W3CDTF">2022-06-17T07:44:00Z</dcterms:created>
  <dcterms:modified xsi:type="dcterms:W3CDTF">2022-06-17T07:44:00Z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ECF003E20BF74E2E96023449534BF314</vt:lpwstr>
  </property>
</Properties>
</file>