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85"/>
        <w:rPr>
          <w:rFonts w:ascii="仿宋_GB2312" w:hAnsi="Times New Roman" w:eastAsia="仿宋_GB2312"/>
          <w:sz w:val="32"/>
          <w:szCs w:val="32"/>
        </w:rPr>
      </w:pPr>
      <w:bookmarkStart w:id="0" w:name="_GoBack"/>
      <w:bookmarkEnd w:id="0"/>
      <w:r>
        <w:rPr>
          <w:rFonts w:hint="eastAsia" w:ascii="仿宋_GB2312" w:hAnsi="Times New Roman" w:eastAsia="仿宋_GB2312"/>
          <w:sz w:val="32"/>
          <w:szCs w:val="32"/>
        </w:rPr>
        <w:t>附件</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中国日报社2018年春季公开招聘</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岗位需求情况</w:t>
      </w:r>
    </w:p>
    <w:p>
      <w:pPr>
        <w:spacing w:line="560" w:lineRule="exact"/>
        <w:jc w:val="center"/>
        <w:rPr>
          <w:rFonts w:ascii="方正小标宋简体" w:hAnsi="微软雅黑" w:eastAsia="方正小标宋简体"/>
          <w:sz w:val="36"/>
          <w:szCs w:val="36"/>
        </w:rPr>
      </w:pPr>
    </w:p>
    <w:p>
      <w:pPr>
        <w:spacing w:line="560" w:lineRule="exact"/>
        <w:ind w:firstLine="585"/>
        <w:rPr>
          <w:rFonts w:ascii="黑体" w:hAnsi="黑体" w:eastAsia="黑体"/>
          <w:sz w:val="32"/>
          <w:szCs w:val="32"/>
          <w:shd w:val="pct10" w:color="auto" w:fill="FFFFFF"/>
        </w:rPr>
      </w:pPr>
      <w:r>
        <w:rPr>
          <w:rFonts w:hint="eastAsia" w:ascii="黑体" w:hAnsi="黑体" w:eastAsia="黑体"/>
          <w:sz w:val="32"/>
          <w:szCs w:val="32"/>
          <w:shd w:val="pct10" w:color="auto" w:fill="FFFFFF"/>
        </w:rPr>
        <w:t>一、英语采编岗位（11人）</w:t>
      </w:r>
    </w:p>
    <w:p>
      <w:pPr>
        <w:spacing w:line="560" w:lineRule="exact"/>
        <w:ind w:firstLine="585"/>
        <w:rPr>
          <w:rFonts w:ascii="楷体" w:hAnsi="楷体" w:eastAsia="楷体"/>
          <w:b/>
          <w:sz w:val="32"/>
          <w:szCs w:val="32"/>
          <w:shd w:val="pct10" w:color="auto" w:fill="FFFFFF"/>
        </w:rPr>
      </w:pPr>
      <w:r>
        <w:rPr>
          <w:rFonts w:hint="eastAsia" w:ascii="楷体" w:hAnsi="楷体" w:eastAsia="楷体"/>
          <w:b/>
          <w:sz w:val="32"/>
          <w:szCs w:val="32"/>
          <w:shd w:val="pct10" w:color="auto" w:fill="FFFFFF"/>
        </w:rPr>
        <w:t>（一）总编室媒体融合岗位（1人）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1.协助部门负责人对重大新闻事件进行报道策划；</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2.协助设计报道方案；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3.协助完善重大报道的工作机制和流程，协调跨部门沟通；</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4.驻地方机构采编相关业务的对接管理、协调和策划；</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5.与驻海外机构沟通，汇总当天重点报道，并形成简报；</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6.协助版权运营与维权。</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1.具备较高的政治素养及良好的新闻职业道德；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2.大学本科及以上学历，国际新闻、国际政治、经济、英语等相关专业毕业，具备优秀的英文听说读写能力；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3.了解新闻工作并有强烈的新闻工作兴趣和新闻理想，坚韧且勤于思考，掌握新媒体等其他专业知识者优先考虑；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4.具备良好的学习能力、抗压能力、执行力与沟通能力；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5.责任心、团队协作意识强；</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6.具备英语媒体工作、英语国家工作和国外学习生活经历者优先。</w:t>
      </w:r>
    </w:p>
    <w:p>
      <w:pPr>
        <w:spacing w:line="560" w:lineRule="exact"/>
        <w:ind w:firstLine="585"/>
        <w:rPr>
          <w:rFonts w:ascii="楷体" w:hAnsi="楷体" w:eastAsia="楷体"/>
          <w:b/>
          <w:sz w:val="32"/>
          <w:szCs w:val="32"/>
          <w:shd w:val="pct10" w:color="auto" w:fill="FFFFFF"/>
        </w:rPr>
      </w:pPr>
      <w:r>
        <w:rPr>
          <w:rFonts w:hint="eastAsia" w:ascii="楷体" w:hAnsi="楷体" w:eastAsia="楷体"/>
          <w:b/>
          <w:sz w:val="32"/>
          <w:szCs w:val="32"/>
          <w:shd w:val="pct10" w:color="auto" w:fill="FFFFFF"/>
        </w:rPr>
        <w:t>（二）总编室版面校对岗位（2人）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1.负责中国日报版面稿件一读校对；</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2.参与融媒体平台上重大稿件的校对，包括新媒体平台、手机客户端及微视频稿件；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3.撰写差错分析报告；</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4.参与中国日报编辑体例的修订更新、校验等；</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5.领导交办的其他工作。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1.英文、国际新闻专业，大学本科及以上学历，熟悉国际政治、经济等报道领域；</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2.英文功底扎实，具备优秀的英文听说读写能力，中英文互译熟练；</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3.熟悉新媒体平台运营，有社交媒体工作经验、专家资源者优先。</w:t>
      </w:r>
    </w:p>
    <w:p>
      <w:pPr>
        <w:spacing w:line="560" w:lineRule="exact"/>
        <w:ind w:firstLine="585"/>
        <w:rPr>
          <w:rFonts w:ascii="楷体" w:hAnsi="楷体" w:eastAsia="楷体"/>
          <w:b/>
          <w:sz w:val="32"/>
          <w:szCs w:val="32"/>
          <w:shd w:val="pct10" w:color="auto" w:fill="FFFFFF"/>
        </w:rPr>
      </w:pPr>
      <w:r>
        <w:rPr>
          <w:rFonts w:hint="eastAsia" w:ascii="楷体" w:hAnsi="楷体" w:eastAsia="楷体"/>
          <w:b/>
          <w:sz w:val="32"/>
          <w:szCs w:val="32"/>
          <w:shd w:val="pct10" w:color="auto" w:fill="FFFFFF"/>
        </w:rPr>
        <w:t>（三）国内部记者岗位（2人）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1.负责新闻线索的监测、搜集，按时完成英文采写；</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2.编译中文稿件；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3.学习掌握全媒体报道，向报纸和网站提供文字、图片、视频信息；</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4.学习跟踪某一领域，逐步积累采访资源和知识储备；</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5.建立并维护相关领域采访对象的合作关系。</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1.具备较高的政治素养及良好的新闻职业道德；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2.大学本科及以上学历，国际新闻、国际政治、经济、英语等相关专业毕业，具备优秀的英文听说读写能力；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3.了解新闻工作并有强烈的新闻工作兴趣和新闻理想，坚韧且勤于思考，掌握新媒体等其他专业知识者优先考虑；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4.能接受较为灵活的工作时间和工作地点，可根据工作需要派驻至其他省市记者站工作；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5.具备良好的学习能力、抗压能力、执行力与沟通能力；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6.责任心、团队协作意识强；</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7.具备英语媒体工作、英语国家工作和长年国外学习生活经历者优先。</w:t>
      </w:r>
    </w:p>
    <w:p>
      <w:pPr>
        <w:spacing w:line="560" w:lineRule="exact"/>
        <w:ind w:firstLine="585"/>
        <w:rPr>
          <w:rFonts w:ascii="楷体" w:hAnsi="楷体" w:eastAsia="楷体"/>
          <w:b/>
          <w:sz w:val="32"/>
          <w:szCs w:val="32"/>
          <w:shd w:val="pct10" w:color="auto" w:fill="FFFFFF"/>
        </w:rPr>
      </w:pPr>
      <w:r>
        <w:rPr>
          <w:rFonts w:hint="eastAsia" w:ascii="楷体" w:hAnsi="楷体" w:eastAsia="楷体"/>
          <w:b/>
          <w:sz w:val="32"/>
          <w:szCs w:val="32"/>
          <w:shd w:val="pct10" w:color="auto" w:fill="FFFFFF"/>
        </w:rPr>
        <w:t>（四）欧非版编辑岗位（1人）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1.负责欧洲周刊头版封面故事package的编辑和制作；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2.负责对稿件质量进行把关，包括语言润色、数字核实、提出图表制作的建议；</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3.负责对所编辑的版面打印和发版；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4.每周编辑12个左右周刊版面；</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5.能接受较为灵活的工作时间。</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1.具有一定的媒体工作经验，有中国主流媒体工作经验的优先；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2.大学本科或以上学历，新闻专业优先；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3.较强的政治觉悟；</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4.英语文字能力比较强，能够对记者的文字、文章结构等进行润色加工，并且提出改进的意见和建议；</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5.具有一定的知识积累，对中国的政治、经济、宗教和文化方面的知识有一定的了解；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6.能够用英语自由交流，具有跨文化思维。</w:t>
      </w:r>
    </w:p>
    <w:p>
      <w:pPr>
        <w:spacing w:line="560" w:lineRule="exact"/>
        <w:ind w:firstLine="585"/>
        <w:rPr>
          <w:rFonts w:ascii="楷体" w:hAnsi="楷体" w:eastAsia="楷体"/>
          <w:b/>
          <w:sz w:val="32"/>
          <w:szCs w:val="32"/>
          <w:shd w:val="pct10" w:color="auto" w:fill="FFFFFF"/>
        </w:rPr>
      </w:pPr>
      <w:r>
        <w:rPr>
          <w:rFonts w:hint="eastAsia" w:ascii="楷体" w:hAnsi="楷体" w:eastAsia="楷体"/>
          <w:b/>
          <w:sz w:val="32"/>
          <w:szCs w:val="32"/>
          <w:shd w:val="pct10" w:color="auto" w:fill="FFFFFF"/>
        </w:rPr>
        <w:t>（五）时政部记者岗（2人）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1.负责时政类新闻的采写；</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2.负责时政新闻线索的收集、整理和相关稿件的编辑和修改工作；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3.参与重大时政类报道选题策划；</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4.参与全媒体产品的策划报道工作，向新媒体和网站提供图片、视频、社交媒体等报道材料；</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5.领导交办的其他工作。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1.具备较高的政治素养及良好的新闻职业道德；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2.大学本科及以上学历，国际新闻、国际政治、英语等相关专业毕业，具备优秀的英文听说读写能力；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3.了解时政新闻相关工作并有强烈的新闻工作兴趣和新闻理想，坚韧且勤于思考，掌握新媒体等其他专业知识者优先考虑；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4.能接受较为灵活的工作时间和工作地点；</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5.有责任心，团队协作意识强，具备良好的学习能力、抗压能力、执行力与沟通能力。</w:t>
      </w:r>
    </w:p>
    <w:p>
      <w:pPr>
        <w:spacing w:line="560" w:lineRule="exact"/>
        <w:ind w:firstLine="585"/>
        <w:rPr>
          <w:rFonts w:ascii="楷体" w:hAnsi="楷体" w:eastAsia="楷体"/>
          <w:b/>
          <w:sz w:val="32"/>
          <w:szCs w:val="32"/>
          <w:shd w:val="pct10" w:color="auto" w:fill="FFFFFF"/>
        </w:rPr>
      </w:pPr>
      <w:r>
        <w:rPr>
          <w:rFonts w:hint="eastAsia" w:ascii="楷体" w:hAnsi="楷体" w:eastAsia="楷体"/>
          <w:b/>
          <w:sz w:val="32"/>
          <w:szCs w:val="32"/>
          <w:shd w:val="pct10" w:color="auto" w:fill="FFFFFF"/>
        </w:rPr>
        <w:t>（六）中国观察网编辑（中国观察智库助理研究员）岗（3人）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1.具备较高的政治素养及良好的新闻职业道德；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2.大学本科及以上学历，国际新闻、国际政治、国际关系、经济、英语等专业毕业，本科及硕士学历人员需具备2年相关领域工作经验，博士研究生可为2018年应届毕业生；</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3.英文功底扎实，具备较强的英文写作和口语水平，中英文互译熟练；</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4.了解智库工作，对专业研究领域有强烈的兴趣，坚韧且勤于思考；</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5.具备良好的学习能力、沟通能力与执行力；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6.有责任心，精益求精，团队协作意识强；</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7.拥有智库工作经验、国际问题专家资源者优先。</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1.配合编务负责人和中外责任编辑重点做好中国观察网和中国观察客户端的稿件撰写、编辑和简报工作；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2.对相关领域开展研究,积累专家资源；</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3.参与中国观察智库的选题策划工作；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4.参与中国观察智库举办的各种论坛及活动工作。</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二、新媒体采编岗位（1人）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视频节目编导岗位（1人）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1.对接文字记者，支持其完成深度内容视频化节目制作；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2.负责海内外社交媒体上视频新闻热点的监测、搜集和编辑；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3.负责完成视频项目创意策划与脚本制作；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4.与摄像师配合完成视频节目拍摄；</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5.完成视频节目剪辑；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5.配合运营同事完成视频项目的推广工作；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6.完成其他分配的工作。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1.广播电视、视频制作、新媒体相关专业硕士毕业，具备优秀的英文听说读写能力；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2.熟练使用视听语言完成创意策划，剪辑意识到位，具有多讯道现场制作经验者优先；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3.熟练使用互联网，熟悉互联网表达方式与互联网传播，对互联网环境下的视听节目传播有深入理解者优先；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4.对影像表达保持热情，乐于探索、创新与分享；</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5.熟练使用Adobe软件完成工作。</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三、国际传播研究室新媒体实验室岗位（2人）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数据分析员（2人）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1.对多种数据源进行数据挖掘分析，发现数据亮点，总结研判；</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2.整理编写舆情数据分析报告，分析重大新闻事件、突发事件在媒体传播过程中趋势变化，配以数字图表，形成研究报告；</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3.策划专题舆情，撰写研究报告；</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4.解析行业历史、现状、预测行业未来走向。数据采集整理，跟踪和解读新媒体新技术发展，进行政策与市场数据分析，形成研究报告。</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1.具备坚定的理想信念，良好的政治素质和职业品行，无违法违纪行为和不良记录；</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2.具备新闻敏感性，熟悉海内外舆论热点，对全球政经大势具备良好的认知能力与独到见解；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3.硕士及以上学位，具有国际关系、国际政治、国际经济、国际贸易、国际新闻、传播学、统计学、情报学等相关专业背景，具备优秀的英文听说读写能力；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4.具备较强的逻辑思维能力，善于整理分析大量信息和数据，文字功底扎实；英语笔译能力强，能够正确理解并快速摘译原文、译文表达准确规范清楚流畅；</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5.熟悉使用各种办公及统计分析软件；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6.有舆情或媒体从业经验、发表过相关文章者优先考虑；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7.责任心强，踏实认真，具备良好的学习能力和团队协作能力，能够胜任加班和高强度工作节奏。</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四、综合管理岗位（1人）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人力资源专员（1人）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1.协助负责人力资源管理各模块基础工作；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2.按要求撰写相关材料和公文；</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3.支持业务部门人力资源日常工作的开展；</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4.协助进行相关项目的调研、组织和实施；</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5.完成部门交办的其它工作。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1.大学本科及以上学历，人力资源管理、行政管理、档案学、信息系统管理等相关专业毕业，中共党员优先；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2.扎实的人力资源管理专业基础及良好的职业素养，熟悉人力资源各大模块理论知识，熟悉国家劳资政策和法律法规；</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4.逻辑分析能力较强，文字功底扎实；</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5.具备优秀的表达沟通能力、团队协作能力和学习能力；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6.耐心细致，有亲和力，具备较强的服务意识和抗压能力。</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五、党务纪检岗位（3人）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（一）机关党委党务工作专员（宣传干部）（1人）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1.参与党员培训的组织工作；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2.参与中心组学习的组织协调；</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3.参与开展思想政治工作；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4.参与党建理论研究和调研活动；</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5.参与开展基层党组织经验交流；</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6.参与党内表彰、宣传等工作。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1.中共党员，具备较高的政治素养；</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2.大学本科及以上学历，马克思主义、科学社会主义、哲学、政治、国际政治等相关专业；</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3.大学英语六级以上，具备良好的文字水平和相关专业背景；</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4.熟练运用办公软件；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5.有一定的文字功底，发表过相关文章者优先。</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（二）纪检监察室干部（纪检监察员）（1人）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1.协助落实中央纪委工作要求，配合完成上级下达的各项任务及对外联络工作；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2.开展政策研究，协助梳理、起草、拟定有关党的建设相关文件，政治纪律政治规矩方面相关文件，纪检监察的工作流程、制度规范等；</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3.承担例行性的文字工作，协助起草、制定有关工作计划、数据统计、总结报告等；</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4.负责办公室的公文流转和文件资料的收集、整理、报送、分发和归档工作等；</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5.参与有关会务筹备工作，协助完成报社领导交办的其他任务。</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1.中共党员，具备较高的政治素养；</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2.大学本科及以上学历，英语六级以上，具备良好的文字水平和相关专业背景；</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3.具备良好的学习能力、抗压能力、执行力与沟通能力；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4.责任心、团队协作意识强。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（三）审计专员（1人）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1.参与内部专项审计工作;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2.参与单位内部巡视工作（审计部分）;</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3.参与执纪审查工作;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4.参与办案审查工作;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5.负责单位基建工程造价审计工作;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6.负责追踪审计建议的执行结果;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7.审计档案的整理归档。</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1.中共党员，具备较高的政治素养及良好的职业道德；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2.大学本科及以上学历，财会、审计等相关专业毕业，具备优秀的英文听说读写能力；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3.具备国际注册内部审计师、注册会计师资质者优先；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4.有审计工作经验3年以上者优先；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5.熟悉国家财经类法律法规、会计制度及相关准则；</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6.能熟练使用办公软件，具有良好的中文写作能力和语言表达能力；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7.责任心、团队协作意识强；</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8.具有良好的分析、判断、组织、沟通、计划、执行能力及抗压能力。</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六、中国日报网站岗位（20人）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（一）总编室合作传播与新媒体运营岗位（</w:t>
      </w:r>
      <w:r>
        <w:rPr>
          <w:rFonts w:ascii="楷体" w:hAnsi="楷体" w:eastAsia="楷体"/>
          <w:b/>
          <w:sz w:val="32"/>
          <w:szCs w:val="32"/>
          <w:shd w:val="pct10" w:color="auto" w:fill="FFFFFF"/>
        </w:rPr>
        <w:t>2</w:t>
      </w:r>
      <w:r>
        <w:rPr>
          <w:rFonts w:hint="eastAsia" w:ascii="楷体" w:hAnsi="楷体" w:eastAsia="楷体"/>
          <w:b/>
          <w:sz w:val="32"/>
          <w:szCs w:val="32"/>
          <w:shd w:val="pct10" w:color="auto" w:fill="FFFFFF"/>
        </w:rPr>
        <w:t>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1.负责网站新浪微博账号的日常更新、策划和总结；</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2.根据网站定位和特色，制定微博全年运营工作方案；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3.与粉丝互动，策划相关活动，提高粉丝活跃度和粉丝数；</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4.对其他媒体微博和海外新闻网站进行信息监测、搜集；</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5.H5制作、微视频剪辑等；</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6.与境外主流合作媒体网站的日常沟通，内容互换。</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1.本科及以上学历，英文、新闻和广播电视新闻学等相关专业优先；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2.具备优秀的英文听说读写能力；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3.具备多媒体技能，熟练掌握Photoshop、Premiere等图片及视频处理软件；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4.对新闻事件、时事热点有高度敏感性，对新媒体新闻有较强理解力，有相关工作经历者优先；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5.熟练使用互联网，熟悉互联网表达方式与互联网传播，对互联网环境下的视听节目传播有深入理解者优先。</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（二）总编室简报与研究岗位（</w:t>
      </w:r>
      <w:r>
        <w:rPr>
          <w:rFonts w:ascii="楷体" w:hAnsi="楷体" w:eastAsia="楷体"/>
          <w:b/>
          <w:sz w:val="32"/>
          <w:szCs w:val="32"/>
          <w:shd w:val="pct10" w:color="auto" w:fill="FFFFFF"/>
        </w:rPr>
        <w:t>1</w:t>
      </w:r>
      <w:r>
        <w:rPr>
          <w:rFonts w:hint="eastAsia" w:ascii="楷体" w:hAnsi="楷体" w:eastAsia="楷体"/>
          <w:b/>
          <w:sz w:val="32"/>
          <w:szCs w:val="32"/>
          <w:shd w:val="pct10" w:color="auto" w:fill="FFFFFF"/>
        </w:rPr>
        <w:t>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 xml:space="preserve">1.协助起草报送总结、简报等汇报材料以及向新闻核心期刊投稿； </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2.协助撰写重大项目的报道方案，重大项目申报文件；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3.编写《中国日报网每日编务重点》；</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4.协助起草领导讲话稿以及谈参；</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5.协助做好编务数据分析和互联网及全球媒体前沿发展情况跟踪；</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6.协助做好与在京高校以及研究院所等的合作。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1.具备较高的政治素养及良好的新闻职业道德；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2.大学本科及以上学历，国际新闻、中文、马克思主义理论国际政治、经济等相关专业毕业者优先，具备较好的英文听说读写能力；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3.了解互联网发展并有强烈的新闻工作兴趣和新闻理想，坚韧且勤于思考；</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4.具备良好的学习能力、抗压能力、执行力与沟通能力；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5.责任心、团队协作意识强；</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6.具备互联网企业工作、互联网领域研究，以及从事秘书、简报工作经历者优先。</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（三）总编室编务协调岗位（</w:t>
      </w:r>
      <w:r>
        <w:rPr>
          <w:rFonts w:ascii="楷体" w:hAnsi="楷体" w:eastAsia="楷体"/>
          <w:b/>
          <w:sz w:val="32"/>
          <w:szCs w:val="32"/>
          <w:shd w:val="pct10" w:color="auto" w:fill="FFFFFF"/>
        </w:rPr>
        <w:t>1</w:t>
      </w:r>
      <w:r>
        <w:rPr>
          <w:rFonts w:hint="eastAsia" w:ascii="楷体" w:hAnsi="楷体" w:eastAsia="楷体"/>
          <w:b/>
          <w:sz w:val="32"/>
          <w:szCs w:val="32"/>
          <w:shd w:val="pct10" w:color="auto" w:fill="FFFFFF"/>
        </w:rPr>
        <w:t>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1.协助部门负责人对重大新闻事件进行全面策划；</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2.协助设计报道方案；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3.协助完善网站采编建章立制以及重大报道的工作机制和流程，协调跨部门沟通；</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4.编务会议材料的准备和会议纪要的撰写；</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5.协助做好网站页面改版或页面调整工作；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6.负责总编室热线电话、邮箱，协助版权运营与维权；</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 xml:space="preserve">7.相关材料的传递、登记管理和归档工作。 </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1.具备较高的政治素养及良好的新闻职业道德；</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2.大学本科及以上学历，国际新闻、中文、国际政治、经济、英语等相关专业毕业，具备较好的英文听说读写能力；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3.了解新闻工作并有强烈的新闻工作兴趣和新闻理想，坚韧且勤于思考，掌握新媒体等其他专业知识者优先考虑；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4.具备良好的学习能力、抗压能力、执行力与沟通能力；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5.责任心、团队协作意识强；</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6.具备英语媒体工作、英语国家工作和国外学习生活经历者优先。</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（四）中文编辑岗位（1人）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1.负责网站APP新闻编辑、发布工作；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2.负责重大新闻报道及专题的策划与制作；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3.根据部门工作进度，完成相关值班工作；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4.完成部门领导交办的其他工作。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1.新闻、传播、经济、法律等文科类相关专业本科及以上学历，有新媒体工作经验或实习经验者优先考虑；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2.热爱新媒体事业，有较强的新闻敏感性；有较强的政治敏感性，对时政、经济类新闻有一定了解，并喜欢从事相关工作；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3.对网页制作、美工设计有一定了解，能承受较多的值班和加班；</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4.具备较强的团队合作精神、责任心强、抗压能力强，工作态度认真，能够高效及时完成工作。</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（五）英文编辑岗位（11人）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1.负责国内外文字和图片类新闻稿件的采访、编译和审校；</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2.英语新闻各频道内容的更新和管理；</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3.热点新闻问题的专题策划及制作；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4.多媒体报道策划及制作。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1.大学本科及以上学历，新闻、英语、金融、财经、国际政治等相关专业毕业；</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2.出色的英语功底，优秀的英文写作和阅读能力，获得英语专业八级证书或达到相应水平；</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3.热爱媒体事业，具备较高新闻敏感度，有海外媒体、英语新闻或相关领域工作经验者优先；</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4.思维活跃，有一定视频制作能力、策划能力和活动组织经验者优先；</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5.精通网络编辑所需掌握的网络知识和网络技术，熟练使用办公软件（Photoshop，Dreamweaver等），对网络发展和表现形式有深度了解；</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6.具备良好的敬业精神、团队合作精神以及出色的沟通能力和执行力。</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（六）视频节目编导岗位（4人）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1.负责视频固定栏目的策划、编导、拍摄、剪辑成片；</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2.负责突发新闻和专题节目策划和制作；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3.协助实施品牌建设和渠道维护；</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4.熟练驾驭新媒体、微视频的创意策划，有创新意识和独特视角；</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5.能够根据策划独立撰写方案，组织拍摄，撰写分镜头脚本。</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1.大学本科及以上学历，编导、新闻学、中文相关专业优先考虑；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2.有扎实的文字功底，思路清晰，能够独立完成文案写作；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3.熟练掌握PR/FCP等视频剪辑软件，能够独立完成视频剪辑；</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4.爱岗敬业，具备良好的团队意识和较强的沟通能力，责任心强。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（六）日语编辑岗位（1人）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1.负责日文稿件编译和审校；</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2.日文频道内容的更新和管理；</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3.热点新闻问题的专题策划及制作；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4.多媒体报道策划及制作。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1.大学本科及以上学历，日语、新闻等相关专业毕业优先；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2.出色的日语功底，优秀的日语写作和阅读能力；</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3.热爱媒体事业，具备较高新闻敏感度，有海外媒体、日语新闻或相关领域工作经验者优先；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4.思维活跃，有一定新媒体产品制作能力、策划能力和活动组织经验者优先；</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5.精通网络编辑所需掌握的网络知识和网络技术，熟练使用办公软件（Photoshop，Dreamweaver等），对网络发展和表现形式有深度了解；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6.具备良好的敬业精神、团队合作精神以及出色的沟通能力和执行力。</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（六）设计师岗位（2人）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1．负责电脑端及移动端产品界面视觉设计，并进行页面重构；</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2．负责日常的运营活动及产品功能维护，提供视觉支持和持续优化；</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3．负责参与设计体验、流程的制定和规范。</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1．艺术设计相关专业本科以上学历，有良好的美术基础；</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2．具备优秀美学素养、善长视觉表达，在设计方面有独到的创意和见解；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 xml:space="preserve">3．在本领域内具备丰富的知识和经验，对专业问题有敏锐的判断，能够熟练、有效的解决专业问题； </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4．掌握photoshop、Dreamveaver、等设计制作网页设计软件；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5．熟悉网页制作流程，能够独立完成首页及各级页面设计；</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6．了解CSS、HTML网页设计；</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7．有良好的沟通能力和领悟能力，团队合作意识强，有耐心和责任心，能够高效完成任务。</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七、《21世纪报》编辑部岗位（4人）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（一）英文编辑岗位（2人）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负责21世纪报相关版面的采写、编辑、教学版面编辑及难度控制等工作。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1.国内重点大学英语、翻译、英语教学（TESOL）、教育学、国际新闻、文学、外交学、国际关系等相关专业，已通过专业英语八级或达到相应水平；</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2.具有良好的新闻敏感性，在校期间有过新闻采写实习经验；</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3.教学编辑需具有一定教学、教研经验；</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4.良好的英文写作和编辑能力,兴趣广泛,勇于接受新事物和新挑战；</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5.热爱传媒事业，有较强事业心和敬业精神；具有团队合作精神。</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（二）融媒体编辑岗位（2人）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承担英语资讯和教学类多媒体视频节目的策划与制作；负责英语多媒体产品的原创开发工作，包括找选题、报选题、找素材、后期剪辑包装等。</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1.英语、多媒体、播音主持、市场运营、设计、数字媒体艺术、美术等相关专业，熟练使用Indesign，Photoshop，Illustrator等设计软件；对互联网视频产品的发展趋势有足够的敏感性，对于原创节目有独到的见解；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2.有一定的英文原创视频制作经验，熟悉互联网视频产品的开发流程；熟练掌握后期剪辑技术及相关软件，包括AE、Premiere、Final Cut Pro等；</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3.选题把握能力较强，对热点事件和核心用户需求有足够的理解和敏感性，精通流媒体音、视频编辑和格式转换；</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4.中英文字功底深厚，具有流畅的文字表达能力，熟悉和熟练运用主流视频编辑软件；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5.有责任心，跨团队合作意识强，具备良好的沟通能力、表达能力、分析能力。</w:t>
      </w:r>
    </w:p>
    <w:p>
      <w:pPr>
        <w:spacing w:line="530" w:lineRule="exact"/>
        <w:ind w:right="1440" w:firstLine="640" w:firstLineChars="200"/>
        <w:jc w:val="left"/>
        <w:rPr>
          <w:rFonts w:ascii="黑体" w:hAnsi="黑体" w:eastAsia="黑体"/>
          <w:sz w:val="32"/>
          <w:szCs w:val="32"/>
          <w:shd w:val="pct10" w:color="auto" w:fill="FFFFFF"/>
        </w:rPr>
      </w:pPr>
      <w:r>
        <w:rPr>
          <w:rFonts w:hint="eastAsia" w:ascii="黑体" w:hAnsi="黑体" w:eastAsia="黑体"/>
          <w:sz w:val="32"/>
          <w:szCs w:val="32"/>
          <w:shd w:val="pct10" w:color="auto" w:fill="FFFFFF"/>
        </w:rPr>
        <w:t>八、发行部与新闻发展中心岗位（2人）</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（一）发行部思政项目专员岗位（1人）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1.协助做好出版发行有关政策和趋势研究；</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2.按要求撰写相关材料和公文；</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3.支持部门主要业务工作的开展；</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4.协助进行相关项目的调研、组织和实施；</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5.完成部门交办的其它工作。</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1.大学本科及以上学历，中文、新闻、信息系统管理、工商管理、行政管理、人力资源管理等相关专业毕业，中共党员优先；</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2.逻辑分析能力较强，文字功底扎实；</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3.具备优秀的英文听说读写能力；</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4.具备优秀的表达沟通能力、团队协作能力和学习能力；</w:t>
      </w:r>
    </w:p>
    <w:p>
      <w:pPr>
        <w:spacing w:line="560" w:lineRule="exact"/>
        <w:ind w:firstLine="584"/>
        <w:rPr>
          <w:rFonts w:ascii="仿宋_GB2312" w:hAnsi="Times New Roman" w:eastAsia="仿宋_GB2312"/>
          <w:sz w:val="32"/>
          <w:szCs w:val="32"/>
        </w:rPr>
      </w:pPr>
      <w:r>
        <w:rPr>
          <w:rFonts w:hint="eastAsia" w:ascii="仿宋_GB2312" w:hAnsi="Times New Roman" w:eastAsia="仿宋_GB2312"/>
          <w:sz w:val="32"/>
          <w:szCs w:val="32"/>
        </w:rPr>
        <w:t>5.耐心细致，有亲和力，具备较强的服务意识和抗压能力。</w:t>
      </w:r>
    </w:p>
    <w:p>
      <w:pPr>
        <w:spacing w:line="560" w:lineRule="exact"/>
        <w:ind w:firstLine="584"/>
        <w:rPr>
          <w:rFonts w:ascii="楷体" w:hAnsi="楷体" w:eastAsia="楷体"/>
          <w:b/>
          <w:sz w:val="32"/>
          <w:szCs w:val="32"/>
          <w:shd w:val="pct10" w:color="auto" w:fill="FFFFFF"/>
        </w:rPr>
      </w:pPr>
      <w:r>
        <w:rPr>
          <w:rFonts w:hint="eastAsia" w:ascii="楷体" w:hAnsi="楷体" w:eastAsia="楷体"/>
          <w:b/>
          <w:sz w:val="32"/>
          <w:szCs w:val="32"/>
          <w:shd w:val="pct10" w:color="auto" w:fill="FFFFFF"/>
        </w:rPr>
        <w:t>（二）新闻发展中心管理培训生岗位（1人）</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岗位职责</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1.协助开展部门业务规划制定、组织协调、督办落实等工作；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2.协助开展各省区市政府关系维护、文案策划、商务谈判以及重大项目、新项目的市场调研、策划和推广等工作；</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3.协助部门梳理、完善规章制度；</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4.协助开展地方业务员培训。</w:t>
      </w:r>
    </w:p>
    <w:p>
      <w:pPr>
        <w:spacing w:line="560" w:lineRule="exact"/>
        <w:ind w:firstLine="585"/>
        <w:rPr>
          <w:rFonts w:ascii="仿宋_GB2312" w:hAnsi="Times New Roman" w:eastAsia="仿宋_GB2312"/>
          <w:b/>
          <w:sz w:val="32"/>
          <w:szCs w:val="32"/>
        </w:rPr>
      </w:pPr>
      <w:r>
        <w:rPr>
          <w:rFonts w:hint="eastAsia" w:ascii="仿宋_GB2312" w:hAnsi="Times New Roman" w:eastAsia="仿宋_GB2312"/>
          <w:b/>
          <w:sz w:val="32"/>
          <w:szCs w:val="32"/>
        </w:rPr>
        <w:t>任职资格</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1.硕士以上学历；行政管理、中文等相关专业；大学英语四级以上；</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2.3年以上相关工作经验；</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3.具有良好的职业道德，踏实稳重，工作细心，责任心强，较强的沟通、协调能力，有团队协作精神；</w:t>
      </w:r>
    </w:p>
    <w:p>
      <w:pPr>
        <w:spacing w:line="560" w:lineRule="exact"/>
        <w:ind w:firstLine="585"/>
        <w:rPr>
          <w:rFonts w:ascii="仿宋_GB2312" w:hAnsi="Times New Roman" w:eastAsia="仿宋_GB2312"/>
          <w:sz w:val="32"/>
          <w:szCs w:val="32"/>
        </w:rPr>
      </w:pPr>
      <w:r>
        <w:rPr>
          <w:rFonts w:hint="eastAsia" w:ascii="仿宋_GB2312" w:hAnsi="Times New Roman" w:eastAsia="仿宋_GB2312"/>
          <w:sz w:val="32"/>
          <w:szCs w:val="32"/>
        </w:rPr>
        <w:t>4.熟练使用相关办公软件。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8729"/>
      <w:docPartObj>
        <w:docPartGallery w:val="AutoText"/>
      </w:docPartObj>
    </w:sdtPr>
    <w:sdtContent>
      <w:p>
        <w:pPr>
          <w:pStyle w:val="4"/>
          <w:jc w:val="center"/>
        </w:pPr>
        <w:r>
          <w:rPr>
            <w:sz w:val="24"/>
          </w:rPr>
          <w:fldChar w:fldCharType="begin"/>
        </w:r>
        <w:r>
          <w:rPr>
            <w:sz w:val="24"/>
          </w:rPr>
          <w:instrText xml:space="preserve"> PAGE   \* MERGEFORMAT </w:instrText>
        </w:r>
        <w:r>
          <w:rPr>
            <w:sz w:val="24"/>
          </w:rPr>
          <w:fldChar w:fldCharType="separate"/>
        </w:r>
        <w:r>
          <w:rPr>
            <w:sz w:val="24"/>
            <w:lang w:val="zh-CN"/>
          </w:rPr>
          <w:t>1</w:t>
        </w:r>
        <w:r>
          <w:rPr>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AA"/>
    <w:rsid w:val="000150A3"/>
    <w:rsid w:val="00031B1E"/>
    <w:rsid w:val="0004203A"/>
    <w:rsid w:val="000570CD"/>
    <w:rsid w:val="00057896"/>
    <w:rsid w:val="00060A2C"/>
    <w:rsid w:val="00060E92"/>
    <w:rsid w:val="00090EAC"/>
    <w:rsid w:val="000949BA"/>
    <w:rsid w:val="000A2C9A"/>
    <w:rsid w:val="000A7069"/>
    <w:rsid w:val="000B26BF"/>
    <w:rsid w:val="000B2A48"/>
    <w:rsid w:val="000B5142"/>
    <w:rsid w:val="000D03DF"/>
    <w:rsid w:val="000D48D8"/>
    <w:rsid w:val="000E3905"/>
    <w:rsid w:val="000F7904"/>
    <w:rsid w:val="00105CF4"/>
    <w:rsid w:val="00122059"/>
    <w:rsid w:val="0013628D"/>
    <w:rsid w:val="001626D7"/>
    <w:rsid w:val="0016636D"/>
    <w:rsid w:val="0016667B"/>
    <w:rsid w:val="00171BBD"/>
    <w:rsid w:val="00172565"/>
    <w:rsid w:val="0018426C"/>
    <w:rsid w:val="0019036D"/>
    <w:rsid w:val="00194B88"/>
    <w:rsid w:val="001A36D6"/>
    <w:rsid w:val="001B1EF8"/>
    <w:rsid w:val="001B3D36"/>
    <w:rsid w:val="001C42BD"/>
    <w:rsid w:val="0020012F"/>
    <w:rsid w:val="00201ED7"/>
    <w:rsid w:val="00206F78"/>
    <w:rsid w:val="002213DC"/>
    <w:rsid w:val="00227739"/>
    <w:rsid w:val="00252D97"/>
    <w:rsid w:val="00253CE8"/>
    <w:rsid w:val="002570A1"/>
    <w:rsid w:val="00271F5D"/>
    <w:rsid w:val="00276E51"/>
    <w:rsid w:val="00292E4A"/>
    <w:rsid w:val="002A46E3"/>
    <w:rsid w:val="002B3927"/>
    <w:rsid w:val="002D56EC"/>
    <w:rsid w:val="002E2E1D"/>
    <w:rsid w:val="003045E5"/>
    <w:rsid w:val="0033017D"/>
    <w:rsid w:val="00344AFD"/>
    <w:rsid w:val="003460A8"/>
    <w:rsid w:val="00350E77"/>
    <w:rsid w:val="00366DB8"/>
    <w:rsid w:val="003718C6"/>
    <w:rsid w:val="00375324"/>
    <w:rsid w:val="003954B3"/>
    <w:rsid w:val="003C2EAD"/>
    <w:rsid w:val="003D5B17"/>
    <w:rsid w:val="003D66B1"/>
    <w:rsid w:val="003D6885"/>
    <w:rsid w:val="003E242A"/>
    <w:rsid w:val="003E36AD"/>
    <w:rsid w:val="003E4B2F"/>
    <w:rsid w:val="003E6975"/>
    <w:rsid w:val="003F6B20"/>
    <w:rsid w:val="003F7FC6"/>
    <w:rsid w:val="00403C89"/>
    <w:rsid w:val="0040403A"/>
    <w:rsid w:val="004417CB"/>
    <w:rsid w:val="004522F2"/>
    <w:rsid w:val="00452650"/>
    <w:rsid w:val="004544E8"/>
    <w:rsid w:val="004835D0"/>
    <w:rsid w:val="004B5E25"/>
    <w:rsid w:val="004B7B37"/>
    <w:rsid w:val="004D0520"/>
    <w:rsid w:val="004D7C2D"/>
    <w:rsid w:val="004E5262"/>
    <w:rsid w:val="00517494"/>
    <w:rsid w:val="00525839"/>
    <w:rsid w:val="005344EA"/>
    <w:rsid w:val="005367B4"/>
    <w:rsid w:val="00557AD1"/>
    <w:rsid w:val="00562BEA"/>
    <w:rsid w:val="00563E7E"/>
    <w:rsid w:val="005731C3"/>
    <w:rsid w:val="00592DD1"/>
    <w:rsid w:val="005B0222"/>
    <w:rsid w:val="005B1268"/>
    <w:rsid w:val="005B5F2D"/>
    <w:rsid w:val="005C5457"/>
    <w:rsid w:val="005D49A2"/>
    <w:rsid w:val="0060094A"/>
    <w:rsid w:val="00602582"/>
    <w:rsid w:val="0061377B"/>
    <w:rsid w:val="0062042B"/>
    <w:rsid w:val="006232B8"/>
    <w:rsid w:val="00626E8D"/>
    <w:rsid w:val="0063498B"/>
    <w:rsid w:val="00657BC1"/>
    <w:rsid w:val="00687BE1"/>
    <w:rsid w:val="006A7FE3"/>
    <w:rsid w:val="006B31F0"/>
    <w:rsid w:val="006C16E4"/>
    <w:rsid w:val="006C642E"/>
    <w:rsid w:val="006C7E93"/>
    <w:rsid w:val="006D46CF"/>
    <w:rsid w:val="006D7145"/>
    <w:rsid w:val="006F7B10"/>
    <w:rsid w:val="0070250A"/>
    <w:rsid w:val="00704B1E"/>
    <w:rsid w:val="00706D07"/>
    <w:rsid w:val="007114CD"/>
    <w:rsid w:val="00771198"/>
    <w:rsid w:val="00790581"/>
    <w:rsid w:val="00792EE1"/>
    <w:rsid w:val="007A293F"/>
    <w:rsid w:val="007A6E0E"/>
    <w:rsid w:val="007B46FB"/>
    <w:rsid w:val="007C7802"/>
    <w:rsid w:val="007D14C2"/>
    <w:rsid w:val="007D7834"/>
    <w:rsid w:val="007E0375"/>
    <w:rsid w:val="007E50FF"/>
    <w:rsid w:val="00801827"/>
    <w:rsid w:val="00816941"/>
    <w:rsid w:val="008467E6"/>
    <w:rsid w:val="00850962"/>
    <w:rsid w:val="008544C0"/>
    <w:rsid w:val="008974AA"/>
    <w:rsid w:val="008A3089"/>
    <w:rsid w:val="008B3797"/>
    <w:rsid w:val="008B4460"/>
    <w:rsid w:val="008C21CE"/>
    <w:rsid w:val="008F506D"/>
    <w:rsid w:val="008F6926"/>
    <w:rsid w:val="00914044"/>
    <w:rsid w:val="00920625"/>
    <w:rsid w:val="0092724F"/>
    <w:rsid w:val="00927591"/>
    <w:rsid w:val="00944A63"/>
    <w:rsid w:val="00946735"/>
    <w:rsid w:val="00947963"/>
    <w:rsid w:val="0098619F"/>
    <w:rsid w:val="00996C1A"/>
    <w:rsid w:val="009B1B0D"/>
    <w:rsid w:val="009C6E1F"/>
    <w:rsid w:val="009D04B1"/>
    <w:rsid w:val="009E126A"/>
    <w:rsid w:val="009E34C5"/>
    <w:rsid w:val="009E622A"/>
    <w:rsid w:val="009E7A48"/>
    <w:rsid w:val="009F3236"/>
    <w:rsid w:val="00A22C57"/>
    <w:rsid w:val="00A36AC1"/>
    <w:rsid w:val="00A82DBA"/>
    <w:rsid w:val="00A82EB5"/>
    <w:rsid w:val="00A856B9"/>
    <w:rsid w:val="00AA0940"/>
    <w:rsid w:val="00AA6551"/>
    <w:rsid w:val="00AA6993"/>
    <w:rsid w:val="00AB0A15"/>
    <w:rsid w:val="00AB0EA4"/>
    <w:rsid w:val="00AB192C"/>
    <w:rsid w:val="00B00D07"/>
    <w:rsid w:val="00B032E1"/>
    <w:rsid w:val="00B061CD"/>
    <w:rsid w:val="00B06D71"/>
    <w:rsid w:val="00B11E28"/>
    <w:rsid w:val="00B275C1"/>
    <w:rsid w:val="00B418DF"/>
    <w:rsid w:val="00B61C26"/>
    <w:rsid w:val="00B6654D"/>
    <w:rsid w:val="00B9430A"/>
    <w:rsid w:val="00BA66AE"/>
    <w:rsid w:val="00BB084A"/>
    <w:rsid w:val="00BB5918"/>
    <w:rsid w:val="00BB6EAD"/>
    <w:rsid w:val="00BB6EAE"/>
    <w:rsid w:val="00BE7CA0"/>
    <w:rsid w:val="00C052DC"/>
    <w:rsid w:val="00C14BC5"/>
    <w:rsid w:val="00C2202F"/>
    <w:rsid w:val="00C52277"/>
    <w:rsid w:val="00C57F75"/>
    <w:rsid w:val="00C80DEB"/>
    <w:rsid w:val="00C90C9E"/>
    <w:rsid w:val="00CB2344"/>
    <w:rsid w:val="00CB2728"/>
    <w:rsid w:val="00CC4D41"/>
    <w:rsid w:val="00CD7DE9"/>
    <w:rsid w:val="00CE424E"/>
    <w:rsid w:val="00CE670C"/>
    <w:rsid w:val="00CF1C72"/>
    <w:rsid w:val="00D102C6"/>
    <w:rsid w:val="00D11338"/>
    <w:rsid w:val="00D17BEF"/>
    <w:rsid w:val="00D302B1"/>
    <w:rsid w:val="00D3208B"/>
    <w:rsid w:val="00D454FF"/>
    <w:rsid w:val="00D52C4C"/>
    <w:rsid w:val="00D66B8D"/>
    <w:rsid w:val="00D73296"/>
    <w:rsid w:val="00DB1B57"/>
    <w:rsid w:val="00DC04DB"/>
    <w:rsid w:val="00DE5D73"/>
    <w:rsid w:val="00DE6BCB"/>
    <w:rsid w:val="00DF3C53"/>
    <w:rsid w:val="00DF6927"/>
    <w:rsid w:val="00E111B5"/>
    <w:rsid w:val="00E138E7"/>
    <w:rsid w:val="00E141A6"/>
    <w:rsid w:val="00E20A24"/>
    <w:rsid w:val="00E33D48"/>
    <w:rsid w:val="00E350B0"/>
    <w:rsid w:val="00E51A8E"/>
    <w:rsid w:val="00E553FE"/>
    <w:rsid w:val="00E64072"/>
    <w:rsid w:val="00E757A0"/>
    <w:rsid w:val="00E83C65"/>
    <w:rsid w:val="00E93C34"/>
    <w:rsid w:val="00E96E52"/>
    <w:rsid w:val="00ED1C3B"/>
    <w:rsid w:val="00EE632E"/>
    <w:rsid w:val="00EF09D6"/>
    <w:rsid w:val="00F47448"/>
    <w:rsid w:val="00F60586"/>
    <w:rsid w:val="00F623C9"/>
    <w:rsid w:val="00F6456F"/>
    <w:rsid w:val="00F6457B"/>
    <w:rsid w:val="00F67495"/>
    <w:rsid w:val="00F71B80"/>
    <w:rsid w:val="00F8388A"/>
    <w:rsid w:val="00F87D4D"/>
    <w:rsid w:val="00F93CBA"/>
    <w:rsid w:val="00F97E95"/>
    <w:rsid w:val="00FA00EE"/>
    <w:rsid w:val="00FA4857"/>
    <w:rsid w:val="00FA6E34"/>
    <w:rsid w:val="7EEF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uiPriority w:val="0"/>
    <w:pPr>
      <w:spacing w:line="360" w:lineRule="auto"/>
      <w:ind w:firstLine="600" w:firstLineChars="200"/>
    </w:pPr>
    <w:rPr>
      <w:rFonts w:ascii="仿宋_GB2312" w:hAnsi="宋体" w:eastAsia="仿宋_GB2312"/>
      <w:sz w:val="30"/>
      <w:szCs w:val="30"/>
    </w:rPr>
  </w:style>
  <w:style w:type="paragraph" w:styleId="3">
    <w:name w:val="Balloon Text"/>
    <w:basedOn w:val="1"/>
    <w:link w:val="1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10">
    <w:name w:val="页眉 Char"/>
    <w:basedOn w:val="7"/>
    <w:link w:val="5"/>
    <w:semiHidden/>
    <w:uiPriority w:val="99"/>
    <w:rPr>
      <w:sz w:val="18"/>
      <w:szCs w:val="18"/>
    </w:rPr>
  </w:style>
  <w:style w:type="character" w:customStyle="1" w:styleId="11">
    <w:name w:val="页脚 Char"/>
    <w:basedOn w:val="7"/>
    <w:link w:val="4"/>
    <w:uiPriority w:val="99"/>
    <w:rPr>
      <w:sz w:val="18"/>
      <w:szCs w:val="18"/>
    </w:rPr>
  </w:style>
  <w:style w:type="character" w:customStyle="1" w:styleId="12">
    <w:name w:val="正文文本缩进 Char"/>
    <w:link w:val="2"/>
    <w:uiPriority w:val="0"/>
    <w:rPr>
      <w:rFonts w:ascii="仿宋_GB2312" w:hAnsi="宋体" w:eastAsia="仿宋_GB2312"/>
      <w:sz w:val="30"/>
      <w:szCs w:val="30"/>
    </w:rPr>
  </w:style>
  <w:style w:type="character" w:customStyle="1" w:styleId="13">
    <w:name w:val="正文文本缩进 Char1"/>
    <w:basedOn w:val="7"/>
    <w:link w:val="2"/>
    <w:semiHidden/>
    <w:uiPriority w:val="99"/>
  </w:style>
  <w:style w:type="character" w:customStyle="1" w:styleId="14">
    <w:name w:val="apple-converted-space"/>
    <w:basedOn w:val="7"/>
    <w:uiPriority w:val="0"/>
  </w:style>
  <w:style w:type="character" w:customStyle="1" w:styleId="15">
    <w:name w:val="批注框文本 Char"/>
    <w:basedOn w:val="7"/>
    <w:link w:val="3"/>
    <w:semiHidden/>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1443</Words>
  <Characters>8227</Characters>
  <Lines>68</Lines>
  <Paragraphs>19</Paragraphs>
  <TotalTime>460</TotalTime>
  <ScaleCrop>false</ScaleCrop>
  <LinksUpToDate>false</LinksUpToDate>
  <CharactersWithSpaces>9651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2018-05-08T06:54:00Z</dcterms:created>
  <dc:creator>王黔豫</dc:creator>
  <cp:lastModifiedBy>y y dad</cp:lastModifiedBy>
  <dcterms:modified xsi:type="dcterms:W3CDTF">2018-05-10T08:49:29Z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